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Style w:val="764"/>
        <w:pBdr/>
        <w:spacing/>
        <w:ind/>
        <w:rPr>
          <w:sz w:val="2"/>
        </w:rPr>
      </w:pPr>
      <w:r>
        <w:rPr>
          <w:sz w:val="2"/>
        </w:rPr>
      </w:r>
      <w:r>
        <w:rPr>
          <w:sz w:val="2"/>
        </w:rPr>
      </w:r>
    </w:p>
    <w:p>
      <w:pPr>
        <w:pBdr/>
        <w:spacing/>
        <w:ind/>
        <w:rPr/>
      </w:pPr>
      <w:r>
        <w:rPr>
          <w:lang w:eastAsia="pt-BR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45720" distB="45720" distL="114300" distR="114300" simplePos="0" relativeHeight="83886081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135755" cy="1404620"/>
                <wp:effectExtent l="0" t="0" r="0" b="0"/>
                <wp:wrapSquare wrapText="bothSides"/>
                <wp:docPr id="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4135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/>
                              <w:ind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 xml:space="preserve">TERMO DE ADESÃO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 xml:space="preserve">E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</w:r>
                          </w:p>
                          <w:p>
                            <w:pPr>
                              <w:pBdr/>
                              <w:spacing/>
                              <w:ind/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1f497d"/>
                                <w:sz w:val="36"/>
                                <w:szCs w:val="36"/>
                              </w:rPr>
                              <w:t xml:space="preserve">PRÉVIA</w:t>
                            </w:r>
                            <w:r>
                              <w:rPr>
                                <w:rFonts w:ascii="Arial Black" w:hAnsi="Arial Black"/>
                                <w:color w:val="1f497d"/>
                                <w:sz w:val="32"/>
                                <w:szCs w:val="32"/>
                              </w:rPr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hape 3" o:spid="_x0000_s3" o:spt="1" type="#_x0000_t1" style="position:absolute;z-index:83886081;o:allowoverlap:true;o:allowincell:true;mso-position-horizontal-relative:page;mso-position-horizontal:center;mso-position-vertical-relative:text;margin-top:1.00pt;mso-position-vertical:absolute;width:325.65pt;height:110.60pt;mso-wrap-distance-left:9.00pt;mso-wrap-distance-top:3.60pt;mso-wrap-distance-right:9.00pt;mso-wrap-distance-bottom:3.60pt;v-text-anchor:top;visibility:visible;" fillcolor="#FFFFFF" stroked="f">
                <w10:wrap type="square"/>
                <v:textbox inset="0,0,0,0">
                  <w:txbxContent>
                    <w:p>
                      <w:pPr>
                        <w:pBdr/>
                        <w:spacing/>
                        <w:ind/>
                        <w:jc w:val="center"/>
                        <w:rPr>
                          <w:rFonts w:ascii="Arial Black" w:hAnsi="Arial Black" w:cs="Arial"/>
                          <w:b/>
                          <w:color w:val="1f497d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1f497d"/>
                          <w:sz w:val="36"/>
                          <w:szCs w:val="36"/>
                        </w:rPr>
                        <w:t xml:space="preserve">TERMO DE ADESÃO</w:t>
                      </w:r>
                      <w:r>
                        <w:rPr>
                          <w:rFonts w:ascii="Arial Black" w:hAnsi="Arial Black" w:cs="Arial"/>
                          <w:b/>
                          <w:color w:val="1f497d"/>
                          <w:sz w:val="36"/>
                          <w:szCs w:val="36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jc w:val="center"/>
                        <w:rPr>
                          <w:rFonts w:ascii="Arial Black" w:hAnsi="Arial Black" w:cs="Arial"/>
                          <w:b/>
                          <w:color w:val="1f497d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1f497d"/>
                          <w:sz w:val="36"/>
                          <w:szCs w:val="36"/>
                        </w:rPr>
                        <w:t xml:space="preserve">E</w:t>
                      </w:r>
                      <w:r>
                        <w:rPr>
                          <w:rFonts w:ascii="Arial Black" w:hAnsi="Arial Black" w:cs="Arial"/>
                          <w:b/>
                          <w:color w:val="1f497d"/>
                          <w:sz w:val="36"/>
                          <w:szCs w:val="36"/>
                        </w:rPr>
                      </w:r>
                    </w:p>
                    <w:p>
                      <w:pPr>
                        <w:pBdr/>
                        <w:spacing/>
                        <w:ind/>
                        <w:jc w:val="center"/>
                        <w:rPr>
                          <w:rFonts w:ascii="Arial Black" w:hAnsi="Arial Black"/>
                          <w:color w:val="1f497d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1f497d"/>
                          <w:sz w:val="36"/>
                          <w:szCs w:val="36"/>
                        </w:rPr>
                        <w:t xml:space="preserve">PRÉVIA</w:t>
                      </w:r>
                      <w:r>
                        <w:rPr>
                          <w:rFonts w:ascii="Arial Black" w:hAnsi="Arial Black"/>
                          <w:color w:val="1f497d"/>
                          <w:sz w:val="32"/>
                          <w:szCs w:val="32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jc w:val="center"/>
        <w:rPr/>
      </w:pPr>
      <w:r/>
      <w:r/>
    </w:p>
    <w:p>
      <w:pPr>
        <w:pBdr/>
        <w:spacing/>
        <w:ind/>
        <w:jc w:val="center"/>
        <w:rPr/>
      </w:pPr>
      <w:r/>
      <w:r/>
    </w:p>
    <w:p>
      <w:pPr>
        <w:pBdr/>
        <w:spacing/>
        <w:ind/>
        <w:jc w:val="center"/>
        <w:rPr/>
      </w:pPr>
      <w:r/>
      <w:r/>
    </w:p>
    <w:p>
      <w:pPr>
        <w:pBdr/>
        <w:spacing/>
        <w:ind/>
        <w:jc w:val="center"/>
        <w:rPr/>
      </w:pPr>
      <w:r/>
      <w:r/>
    </w:p>
    <w:p>
      <w:pPr>
        <w:pBdr/>
        <w:spacing/>
        <w:ind/>
        <w:rPr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ge">
                  <wp:posOffset>3781425</wp:posOffset>
                </wp:positionV>
                <wp:extent cx="4686935" cy="4235450"/>
                <wp:effectExtent l="0" t="0" r="0" b="0"/>
                <wp:wrapTopAndBottom/>
                <wp:docPr id="5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686935" cy="423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4" o:spid="_x0000_s4" type="#_x0000_t75" style="position:absolute;z-index:2;o:allowoverlap:true;o:allowincell:true;mso-position-horizontal-relative:text;margin-left:58.45pt;mso-position-horizontal:absolute;mso-position-vertical-relative:page;margin-top:297.75pt;mso-position-vertical:absolute;width:369.05pt;height:333.50pt;mso-wrap-distance-left:9.00pt;mso-wrap-distance-top:0.00pt;mso-wrap-distance-right:9.00pt;mso-wrap-distance-bottom:0.00pt;z-index:1;" stroked="false">
                <w10:wrap type="topAndBottom"/>
                <v:imagedata r:id="rId13" o:title=""/>
                <o:lock v:ext="edit" rotation="t"/>
              </v:shape>
            </w:pict>
          </mc:Fallback>
        </mc:AlternateContent>
      </w:r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spacing/>
        <w:ind/>
        <w:rPr/>
      </w:pPr>
      <w:r/>
      <w:r/>
    </w:p>
    <w:p>
      <w:pPr>
        <w:pBdr/>
        <w:tabs>
          <w:tab w:val="left" w:leader="none" w:pos="2160"/>
        </w:tabs>
        <w:spacing/>
        <w:ind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TERMO DE ADESÃO QUE ESTA INSTITUICAO DE ENSINO ASSINA PERANTE A</w:t>
      </w:r>
      <w:r>
        <w:rPr>
          <w:rFonts w:ascii="Arial" w:hAnsi="Arial" w:cs="Arial"/>
          <w:b/>
          <w:sz w:val="26"/>
          <w:szCs w:val="26"/>
        </w:rPr>
        <w:t xml:space="preserve">S</w:t>
      </w:r>
      <w:r>
        <w:rPr>
          <w:rFonts w:ascii="Arial" w:hAnsi="Arial" w:cs="Arial"/>
          <w:b/>
          <w:sz w:val="26"/>
          <w:szCs w:val="26"/>
        </w:rPr>
        <w:t xml:space="preserve"> SECRETARIA</w:t>
      </w:r>
      <w:r>
        <w:rPr>
          <w:rFonts w:ascii="Arial" w:hAnsi="Arial" w:cs="Arial"/>
          <w:b/>
          <w:sz w:val="26"/>
          <w:szCs w:val="26"/>
        </w:rPr>
        <w:t xml:space="preserve">S</w:t>
      </w:r>
      <w:r>
        <w:rPr>
          <w:rFonts w:ascii="Arial" w:hAnsi="Arial" w:cs="Arial"/>
          <w:b/>
          <w:sz w:val="26"/>
          <w:szCs w:val="26"/>
        </w:rPr>
        <w:t xml:space="preserve"> DE ESPORTE E LAZER E JUVENTUDE</w:t>
      </w:r>
      <w:r>
        <w:rPr>
          <w:rFonts w:ascii="Arial" w:hAnsi="Arial" w:cs="Arial"/>
          <w:b/>
          <w:sz w:val="26"/>
          <w:szCs w:val="26"/>
        </w:rPr>
        <w:t xml:space="preserve"> E </w:t>
      </w:r>
      <w:r>
        <w:rPr>
          <w:rFonts w:ascii="Arial" w:hAnsi="Arial" w:cs="Arial"/>
          <w:b/>
          <w:sz w:val="26"/>
          <w:szCs w:val="26"/>
        </w:rPr>
        <w:t xml:space="preserve">SECRETARIA DE </w:t>
      </w:r>
      <w:r>
        <w:rPr>
          <w:rFonts w:ascii="Arial" w:hAnsi="Arial" w:cs="Arial"/>
          <w:b/>
          <w:sz w:val="26"/>
          <w:szCs w:val="26"/>
        </w:rPr>
        <w:t xml:space="preserve">EDUCAÇÃO</w:t>
      </w:r>
      <w:r>
        <w:rPr>
          <w:rFonts w:ascii="Arial" w:hAnsi="Arial" w:cs="Arial"/>
          <w:b/>
          <w:sz w:val="26"/>
          <w:szCs w:val="26"/>
        </w:rPr>
        <w:t xml:space="preserve">, NA FORMA ABAIXO:</w:t>
      </w:r>
      <w:r>
        <w:rPr>
          <w:rFonts w:ascii="Arial" w:hAnsi="Arial" w:cs="Arial"/>
          <w:b/>
          <w:sz w:val="26"/>
          <w:szCs w:val="26"/>
        </w:rPr>
      </w:r>
    </w:p>
    <w:p>
      <w:pPr>
        <w:pBdr/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Pelo presente Instrumento, nesta e na mel</w:t>
      </w:r>
      <w:r>
        <w:rPr>
          <w:rFonts w:ascii="Arial" w:hAnsi="Arial" w:cs="Arial"/>
        </w:rPr>
        <w:t xml:space="preserve">hor forma de direito, o Diretor (a), representando a Escola abaixo indicado, doravante simplesmente denominado Instituição de Ensino neste ato tendo como seu legítimo representante o(a) Diretor(a) Sra........................................................</w:t>
      </w:r>
      <w:r>
        <w:rPr>
          <w:rFonts w:ascii="Arial" w:hAnsi="Arial" w:cs="Arial"/>
        </w:rPr>
        <w:t xml:space="preserve">...........................................</w:t>
      </w:r>
      <w:r>
        <w:rPr>
          <w:rFonts w:ascii="Arial" w:hAnsi="Arial" w:cs="Arial"/>
        </w:rPr>
        <w:t xml:space="preserve">........................., ora simplesmente denominado REPRESENTANTE LEGAL.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</w:r>
    </w:p>
    <w:p>
      <w:pPr>
        <w:pBdr/>
        <w:spacing w:line="360" w:lineRule="auto"/>
        <w:ind w:left="-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</w:r>
    </w:p>
    <w:tbl>
      <w:tblPr>
        <w:tblW w:w="5020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3071"/>
        <w:gridCol w:w="640"/>
        <w:gridCol w:w="423"/>
        <w:gridCol w:w="1204"/>
        <w:gridCol w:w="291"/>
        <w:gridCol w:w="1551"/>
      </w:tblGrid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1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Razão Social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48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2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32" w:type="pct"/>
            <w:vAlign w:val="bottom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Pública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53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5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Particular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1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Escola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9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97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1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de Fantasia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48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1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Código </w:t>
            </w:r>
            <w:r>
              <w:rPr>
                <w:rFonts w:ascii="Arial" w:hAnsi="Arial" w:cs="Arial"/>
                <w:sz w:val="24"/>
                <w:szCs w:val="24"/>
              </w:rPr>
              <w:t xml:space="preserve">Inep(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00"/>
              </w:rPr>
              <w:t xml:space="preserve">Obrigatório)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1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CNPJ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48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1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6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1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(a) Diretor(a)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9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1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12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36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RG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821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1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9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1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9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1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 01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9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1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Coord. Esportes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9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1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 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9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231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</w:t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769" w:type="pct"/>
            <w:vAlign w:val="center"/>
            <w:textDirection w:val="lrTb"/>
            <w:noWrap w:val="false"/>
          </w:tcPr>
          <w:p>
            <w:pPr>
              <w:pBdr/>
              <w:tabs>
                <w:tab w:val="left" w:leader="none" w:pos="2160"/>
              </w:tabs>
              <w:spacing w:after="0" w:line="360" w:lineRule="auto"/>
              <w: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</w:r>
          </w:p>
        </w:tc>
      </w:tr>
    </w:tbl>
    <w:p>
      <w:pPr>
        <w:pBdr/>
        <w:tabs>
          <w:tab w:val="left" w:leader="none" w:pos="2160"/>
        </w:tabs>
        <w:spacing/>
        <w:ind w:right="-285"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Considerando que a </w:t>
      </w:r>
      <w:r>
        <w:rPr>
          <w:rFonts w:ascii="Arial" w:hAnsi="Arial" w:cs="Arial"/>
          <w:b/>
          <w:sz w:val="24"/>
          <w:szCs w:val="24"/>
        </w:rPr>
        <w:t xml:space="preserve">SECRETARIA DE ESPORTE, LAZER E JUVENTUDE </w:t>
      </w:r>
      <w:r>
        <w:rPr>
          <w:rFonts w:ascii="Arial" w:hAnsi="Arial" w:cs="Arial"/>
          <w:b/>
          <w:sz w:val="24"/>
          <w:szCs w:val="24"/>
        </w:rPr>
        <w:t xml:space="preserve">e SECRETARIA DE EDUCAÇÃO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são as </w:t>
      </w:r>
      <w:r>
        <w:rPr>
          <w:rFonts w:ascii="Arial" w:hAnsi="Arial" w:cs="Arial"/>
          <w:sz w:val="24"/>
          <w:szCs w:val="24"/>
        </w:rPr>
        <w:t xml:space="preserve">entidade responsáve</w:t>
      </w:r>
      <w:r>
        <w:rPr>
          <w:rFonts w:ascii="Arial" w:hAnsi="Arial" w:cs="Arial"/>
          <w:sz w:val="24"/>
          <w:szCs w:val="24"/>
        </w:rPr>
        <w:t xml:space="preserve">is</w:t>
      </w:r>
      <w:r>
        <w:rPr>
          <w:rFonts w:ascii="Arial" w:hAnsi="Arial" w:cs="Arial"/>
          <w:sz w:val="24"/>
          <w:szCs w:val="24"/>
        </w:rPr>
        <w:t xml:space="preserve"> pela realização e organização dos </w:t>
      </w:r>
      <w:r>
        <w:rPr>
          <w:rFonts w:ascii="Arial" w:hAnsi="Arial" w:cs="Arial"/>
          <w:b/>
          <w:sz w:val="24"/>
          <w:szCs w:val="24"/>
        </w:rPr>
        <w:t xml:space="preserve">JOGOS ESCOLARES DE IMPERATRIZ – </w:t>
      </w:r>
      <w:r>
        <w:rPr>
          <w:rFonts w:ascii="Arial" w:hAnsi="Arial" w:cs="Arial"/>
          <w:b/>
          <w:sz w:val="24"/>
          <w:szCs w:val="24"/>
        </w:rPr>
        <w:t xml:space="preserve">XL</w:t>
      </w:r>
      <w:r>
        <w:rPr>
          <w:rFonts w:ascii="Arial" w:hAnsi="Arial" w:cs="Arial"/>
          <w:b/>
          <w:sz w:val="24"/>
          <w:szCs w:val="24"/>
        </w:rPr>
        <w:t xml:space="preserve">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t xml:space="preserve">JEI’s</w:t>
      </w:r>
      <w:r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, bem como </w:t>
      </w:r>
      <w:r>
        <w:rPr>
          <w:rFonts w:ascii="Arial" w:hAnsi="Arial" w:cs="Arial"/>
          <w:sz w:val="24"/>
          <w:szCs w:val="24"/>
        </w:rPr>
        <w:t xml:space="preserve">pela</w:t>
      </w:r>
      <w:r>
        <w:rPr>
          <w:rFonts w:ascii="Arial" w:hAnsi="Arial" w:cs="Arial"/>
          <w:sz w:val="24"/>
          <w:szCs w:val="24"/>
        </w:rPr>
        <w:t xml:space="preserve"> organização da delegação </w:t>
      </w:r>
      <w:r>
        <w:rPr>
          <w:rFonts w:ascii="Arial" w:hAnsi="Arial" w:cs="Arial"/>
          <w:sz w:val="24"/>
          <w:szCs w:val="24"/>
        </w:rPr>
        <w:t xml:space="preserve">i</w:t>
      </w:r>
      <w:r>
        <w:rPr>
          <w:rFonts w:ascii="Arial" w:hAnsi="Arial" w:cs="Arial"/>
          <w:sz w:val="24"/>
          <w:szCs w:val="24"/>
        </w:rPr>
        <w:t xml:space="preserve">mperatrizense</w:t>
      </w:r>
      <w:r>
        <w:rPr>
          <w:rFonts w:ascii="Arial" w:hAnsi="Arial" w:cs="Arial"/>
          <w:sz w:val="24"/>
          <w:szCs w:val="24"/>
        </w:rPr>
        <w:t xml:space="preserve"> que participará da </w:t>
      </w:r>
      <w:r>
        <w:rPr>
          <w:rFonts w:ascii="Arial" w:hAnsi="Arial" w:cs="Arial"/>
          <w:b/>
          <w:sz w:val="24"/>
          <w:szCs w:val="24"/>
        </w:rPr>
        <w:t xml:space="preserve">ETAPA SELETIVA REGIONAL</w:t>
      </w:r>
      <w:r>
        <w:rPr>
          <w:rFonts w:ascii="Arial" w:hAnsi="Arial" w:cs="Arial"/>
          <w:sz w:val="24"/>
          <w:szCs w:val="24"/>
        </w:rPr>
        <w:t xml:space="preserve"> que classificará equipes e alunos/atletas para a </w:t>
      </w:r>
      <w:r>
        <w:rPr>
          <w:rFonts w:ascii="Arial" w:hAnsi="Arial" w:cs="Arial"/>
          <w:b/>
          <w:sz w:val="24"/>
          <w:szCs w:val="24"/>
        </w:rPr>
        <w:t xml:space="preserve">ETAPA FINAL</w:t>
      </w:r>
      <w:r>
        <w:rPr>
          <w:rFonts w:ascii="Arial" w:hAnsi="Arial" w:cs="Arial"/>
          <w:sz w:val="24"/>
          <w:szCs w:val="24"/>
        </w:rPr>
        <w:t xml:space="preserve"> dos </w:t>
      </w:r>
      <w:r>
        <w:rPr>
          <w:rFonts w:ascii="Arial" w:hAnsi="Arial" w:cs="Arial"/>
          <w:b/>
          <w:sz w:val="24"/>
          <w:szCs w:val="24"/>
        </w:rPr>
        <w:t xml:space="preserve">JOGOS ESCOLARES MARANHENSES - </w:t>
      </w:r>
      <w:r>
        <w:rPr>
          <w:rFonts w:ascii="Arial" w:hAnsi="Arial" w:cs="Arial"/>
          <w:b/>
          <w:sz w:val="24"/>
          <w:szCs w:val="24"/>
        </w:rPr>
        <w:t xml:space="preserve">JEM’s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202</w:t>
      </w:r>
      <w:r>
        <w:rPr>
          <w:rFonts w:ascii="Arial" w:hAnsi="Arial" w:cs="Arial"/>
          <w:b/>
          <w:sz w:val="24"/>
          <w:szCs w:val="24"/>
        </w:rPr>
        <w:t xml:space="preserve">4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e com o propósito de fomentar a prática de atividades desportivas nas Instituições de </w:t>
      </w:r>
      <w:r>
        <w:rPr>
          <w:rFonts w:ascii="Arial" w:hAnsi="Arial" w:cs="Arial"/>
          <w:sz w:val="24"/>
          <w:szCs w:val="24"/>
        </w:rPr>
        <w:t xml:space="preserve">e</w:t>
      </w:r>
      <w:r>
        <w:rPr>
          <w:rFonts w:ascii="Arial" w:hAnsi="Arial" w:cs="Arial"/>
          <w:sz w:val="24"/>
          <w:szCs w:val="24"/>
        </w:rPr>
        <w:t xml:space="preserve">nsino da</w:t>
      </w:r>
      <w:r>
        <w:rPr>
          <w:rFonts w:ascii="Arial" w:hAnsi="Arial" w:cs="Arial"/>
          <w:sz w:val="24"/>
          <w:szCs w:val="24"/>
        </w:rPr>
        <w:t xml:space="preserve">s</w:t>
      </w:r>
      <w:r>
        <w:rPr>
          <w:rFonts w:ascii="Arial" w:hAnsi="Arial" w:cs="Arial"/>
          <w:sz w:val="24"/>
          <w:szCs w:val="24"/>
        </w:rPr>
        <w:t xml:space="preserve"> rede</w:t>
      </w:r>
      <w:r>
        <w:rPr>
          <w:rFonts w:ascii="Arial" w:hAnsi="Arial" w:cs="Arial"/>
          <w:sz w:val="24"/>
          <w:szCs w:val="24"/>
        </w:rPr>
        <w:t xml:space="preserve">s</w:t>
      </w:r>
      <w:r>
        <w:rPr>
          <w:rFonts w:ascii="Arial" w:hAnsi="Arial" w:cs="Arial"/>
          <w:sz w:val="24"/>
          <w:szCs w:val="24"/>
        </w:rPr>
        <w:t xml:space="preserve"> pública</w:t>
      </w:r>
      <w:r>
        <w:rPr>
          <w:rFonts w:ascii="Arial" w:hAnsi="Arial" w:cs="Arial"/>
          <w:sz w:val="24"/>
          <w:szCs w:val="24"/>
        </w:rPr>
        <w:t xml:space="preserve">s</w:t>
      </w:r>
      <w:r>
        <w:rPr>
          <w:rFonts w:ascii="Arial" w:hAnsi="Arial" w:cs="Arial"/>
          <w:sz w:val="24"/>
          <w:szCs w:val="24"/>
        </w:rPr>
        <w:t xml:space="preserve"> e particular de ensino fundamental e médio de Imperatriz;</w:t>
      </w:r>
      <w:r>
        <w:rPr>
          <w:rFonts w:ascii="Arial" w:hAnsi="Arial" w:cs="Arial"/>
          <w:sz w:val="24"/>
          <w:szCs w:val="24"/>
        </w:rPr>
      </w:r>
    </w:p>
    <w:p>
      <w:pPr>
        <w:pBdr/>
        <w:tabs>
          <w:tab w:val="left" w:leader="none" w:pos="2160"/>
        </w:tabs>
        <w:spacing/>
        <w:ind w:right="-285" w:left="-284"/>
        <w:jc w:val="both"/>
        <w:rPr>
          <w:rFonts w:ascii="Arial" w:hAnsi="Arial" w:eastAsia="Arial Unicode MS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interesse da referida </w:t>
      </w:r>
      <w:r>
        <w:rPr>
          <w:rFonts w:ascii="Arial" w:hAnsi="Arial" w:cs="Arial"/>
          <w:b/>
          <w:sz w:val="24"/>
          <w:szCs w:val="24"/>
        </w:rPr>
        <w:t xml:space="preserve">INSTITUIÇÃO DE ENSINO</w:t>
      </w:r>
      <w:r>
        <w:rPr>
          <w:rFonts w:ascii="Arial" w:hAnsi="Arial" w:cs="Arial"/>
          <w:sz w:val="24"/>
          <w:szCs w:val="24"/>
        </w:rPr>
        <w:t xml:space="preserve"> em participar dos </w:t>
      </w:r>
      <w:r>
        <w:rPr>
          <w:rFonts w:ascii="Arial" w:hAnsi="Arial" w:cs="Arial"/>
          <w:b/>
          <w:sz w:val="24"/>
          <w:szCs w:val="24"/>
        </w:rPr>
        <w:t xml:space="preserve">JOGOS ESCOLARES DE IMPERATRIZ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XLI </w:t>
      </w:r>
      <w:r>
        <w:rPr>
          <w:rFonts w:ascii="Arial" w:hAnsi="Arial" w:cs="Arial"/>
          <w:b/>
        </w:rPr>
        <w:t xml:space="preserve">JEI’s</w:t>
      </w:r>
      <w:r>
        <w:rPr>
          <w:rFonts w:ascii="Arial" w:hAnsi="Arial" w:cs="Arial"/>
          <w:b/>
        </w:rPr>
        <w:t xml:space="preserve"> 2024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nas categorias, modalidades e naipes abaixo assinalados, firmamos o presente </w:t>
      </w:r>
      <w:r>
        <w:rPr>
          <w:rFonts w:ascii="Arial" w:hAnsi="Arial" w:cs="Arial"/>
          <w:b/>
          <w:sz w:val="24"/>
          <w:szCs w:val="24"/>
        </w:rPr>
        <w:t xml:space="preserve">TERMO DE ADESÃO</w:t>
      </w:r>
      <w:r>
        <w:rPr>
          <w:rFonts w:ascii="Arial" w:hAnsi="Arial" w:cs="Arial"/>
          <w:sz w:val="24"/>
          <w:szCs w:val="24"/>
        </w:rPr>
        <w:t xml:space="preserve"> sob as condições a seguir ajustadas</w:t>
      </w:r>
      <w:r>
        <w:rPr>
          <w:rFonts w:ascii="Arial" w:hAnsi="Arial" w:eastAsia="Arial Unicode MS" w:cs="Arial"/>
          <w:sz w:val="24"/>
          <w:szCs w:val="24"/>
        </w:rPr>
        <w:t xml:space="preserve">:</w:t>
      </w:r>
      <w:r>
        <w:rPr>
          <w:rFonts w:ascii="Arial" w:hAnsi="Arial" w:eastAsia="Arial Unicode MS" w:cs="Arial"/>
          <w:sz w:val="24"/>
          <w:szCs w:val="24"/>
        </w:rPr>
      </w:r>
    </w:p>
    <w:tbl>
      <w:tblPr>
        <w:tblW w:w="9453" w:type="dxa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1"/>
        <w:gridCol w:w="632"/>
        <w:gridCol w:w="748"/>
        <w:gridCol w:w="607"/>
        <w:gridCol w:w="723"/>
        <w:gridCol w:w="641"/>
        <w:gridCol w:w="699"/>
        <w:gridCol w:w="7"/>
        <w:gridCol w:w="693"/>
        <w:gridCol w:w="699"/>
        <w:gridCol w:w="8"/>
        <w:gridCol w:w="691"/>
        <w:gridCol w:w="704"/>
      </w:tblGrid>
      <w:tr>
        <w:trPr>
          <w:jc w:val="center"/>
          <w:tblCellSpacing w:w="0" w:type="dxa"/>
          <w:trHeight w:val="50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vMerge w:val="restart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MODALIDADES</w:t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80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PRÉ-MIRIM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30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MIRIM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4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INFANTIL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400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INFANTO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95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JUVENIL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4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vMerge w:val="continue"/>
            <w:textDirection w:val="lrTb"/>
            <w:noWrap w:val="false"/>
          </w:tcPr>
          <w:p>
            <w:pPr>
              <w:pBdr/>
              <w:spacing w:after="0"/>
              <w:ind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FEM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MAS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FEM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MAS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FEM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MAS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FEM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MAS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FEM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MAS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ATLETISMO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textDirection w:val="lrTb"/>
            <w:noWrap w:val="false"/>
          </w:tcPr>
          <w:p>
            <w:pPr>
              <w:pBdr/>
              <w:spacing w:after="0" w:line="240" w:lineRule="auto"/>
              <w:ind w:left="165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textDirection w:val="lrTb"/>
            <w:noWrap w:val="false"/>
          </w:tcPr>
          <w:p>
            <w:pPr>
              <w:pBdr/>
              <w:spacing w:after="0" w:line="240" w:lineRule="auto"/>
              <w:ind w:left="165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textDirection w:val="lrTb"/>
            <w:noWrap w:val="false"/>
          </w:tcPr>
          <w:p>
            <w:pPr>
              <w:pBdr/>
              <w:spacing w:after="0" w:line="240" w:lineRule="auto"/>
              <w:ind w:left="165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textDirection w:val="lrTb"/>
            <w:noWrap w:val="false"/>
          </w:tcPr>
          <w:p>
            <w:pPr>
              <w:pBdr/>
              <w:spacing w:after="0" w:line="240" w:lineRule="auto"/>
              <w:ind w:left="165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 w:left="285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 w:left="285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285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285"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BADMINTON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BASQUETEBOL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BEACH SOCCER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BEACH TEN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NIS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CICLISMO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DAMAS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F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UTEBOL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FUTEBOL DE ROBÔ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FUTVÔLEI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F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UT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EBOL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 7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FUTSAL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HANDEBOL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JIU-JITSU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JUDÔ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KARATÊ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NATAÇÃO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QUEIMADA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SKATE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TAEKWONDO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TÊNIS </w:t>
            </w: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shd w:val="clear" w:color="auto" w:fill="ffffff" w:themeFill="background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TÊNIS DE MESA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b/>
                <w:bCs/>
                <w:sz w:val="18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VÔLEI DE AREIA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000000" w:themeFill="text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VOLEIBOL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  <w:tr>
        <w:trPr>
          <w:jc w:val="center"/>
          <w:tblCellSpacing w:w="0" w:type="dxa"/>
          <w:trHeight w:val="3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0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 w:left="125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 xml:space="preserve">XADREZ</w:t>
            </w: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32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07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1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0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99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4" w:type="dxa"/>
            <w:vAlign w:val="center"/>
            <w:textDirection w:val="lrTb"/>
            <w:noWrap w:val="false"/>
          </w:tcPr>
          <w:p>
            <w:pPr>
              <w:pBdr/>
              <w:spacing w:after="0" w:line="240" w:lineRule="auto"/>
              <w:ind/>
              <w:jc w:val="center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  <w:r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r>
          </w:p>
        </w:tc>
      </w:tr>
    </w:tbl>
    <w:p>
      <w:pPr>
        <w:pBdr/>
        <w:spacing/>
        <w:ind/>
        <w:rPr>
          <w:rFonts w:ascii="Arial" w:hAnsi="Arial" w:eastAsia="Arial Unicode MS" w:cs="Arial"/>
        </w:rPr>
      </w:pPr>
      <w:r>
        <w:rPr>
          <w:rFonts w:ascii="Arial" w:hAnsi="Arial" w:eastAsia="Arial Unicode MS" w:cs="Arial"/>
        </w:rPr>
        <w:br w:type="page" w:clear="all"/>
      </w:r>
      <w:r>
        <w:rPr>
          <w:rFonts w:ascii="Arial" w:hAnsi="Arial" w:eastAsia="Arial Unicode MS" w:cs="Arial"/>
        </w:rPr>
      </w:r>
    </w:p>
    <w:p>
      <w:pPr>
        <w:pBdr/>
        <w:tabs>
          <w:tab w:val="left" w:leader="none" w:pos="2160"/>
        </w:tabs>
        <w:spacing/>
        <w:ind w:left="-28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CLÁUSULA PRIMEIRA – DO OBJETO</w:t>
      </w:r>
      <w:r>
        <w:rPr>
          <w:rFonts w:ascii="Arial" w:hAnsi="Arial" w:cs="Arial"/>
          <w:b/>
          <w:u w:val="single"/>
        </w:rPr>
      </w:r>
    </w:p>
    <w:p>
      <w:pPr>
        <w:pBdr/>
        <w:tabs>
          <w:tab w:val="left" w:leader="none" w:pos="2160"/>
        </w:tabs>
        <w:spacing/>
        <w:ind w:right="-1"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</w:t>
      </w:r>
      <w:r>
        <w:rPr>
          <w:rFonts w:ascii="Arial" w:hAnsi="Arial" w:cs="Arial"/>
          <w:sz w:val="24"/>
          <w:szCs w:val="24"/>
        </w:rPr>
        <w:t xml:space="preserve"> O objeto do presente instrumento legal é a adesão desta </w:t>
      </w:r>
      <w:r>
        <w:rPr>
          <w:rFonts w:ascii="Arial" w:hAnsi="Arial" w:cs="Arial"/>
          <w:b/>
          <w:sz w:val="24"/>
          <w:szCs w:val="24"/>
        </w:rPr>
        <w:t xml:space="preserve">INSTITUIÇÃO DE ENSINO</w:t>
      </w:r>
      <w:r>
        <w:rPr>
          <w:rFonts w:ascii="Arial" w:hAnsi="Arial" w:cs="Arial"/>
          <w:sz w:val="24"/>
          <w:szCs w:val="24"/>
        </w:rPr>
        <w:t xml:space="preserve"> aos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XLI </w:t>
      </w:r>
      <w:r>
        <w:rPr>
          <w:rFonts w:ascii="Arial" w:hAnsi="Arial" w:cs="Arial"/>
          <w:b/>
        </w:rPr>
        <w:t xml:space="preserve">JEI’s</w:t>
      </w:r>
      <w:r>
        <w:rPr>
          <w:rFonts w:ascii="Arial" w:hAnsi="Arial" w:cs="Arial"/>
          <w:b/>
        </w:rPr>
        <w:t xml:space="preserve"> 2024</w:t>
      </w:r>
      <w:r>
        <w:rPr>
          <w:rFonts w:ascii="Arial" w:hAnsi="Arial" w:cs="Arial"/>
          <w:sz w:val="24"/>
          <w:szCs w:val="24"/>
        </w:rPr>
        <w:t xml:space="preserve">, ao seu Regu</w:t>
      </w:r>
      <w:r>
        <w:rPr>
          <w:rFonts w:ascii="Arial" w:hAnsi="Arial" w:cs="Arial"/>
          <w:sz w:val="24"/>
          <w:szCs w:val="24"/>
        </w:rPr>
        <w:t xml:space="preserve">lamento Geral, aos Regulamentos Técnicos das modalidades esportivas e a sua participação neste processo seletivo para os Jogos Escolares Maranhenses, concordando expressamente com todas suas cláusulas e todos os seus atos vinculados, disponibilizados pela </w:t>
      </w:r>
      <w:r>
        <w:rPr>
          <w:rFonts w:ascii="Arial" w:hAnsi="Arial" w:cs="Arial"/>
          <w:b/>
          <w:sz w:val="24"/>
          <w:szCs w:val="24"/>
        </w:rPr>
        <w:t xml:space="preserve">SEDEL E JUVENTUDE</w:t>
      </w:r>
      <w:r>
        <w:rPr>
          <w:rFonts w:ascii="Arial" w:hAnsi="Arial" w:cs="Arial"/>
          <w:sz w:val="24"/>
          <w:szCs w:val="24"/>
        </w:rPr>
        <w:t xml:space="preserve">, mediante as seguintes condições:</w:t>
      </w:r>
      <w:r>
        <w:rPr>
          <w:rFonts w:ascii="Arial" w:hAnsi="Arial" w:cs="Arial"/>
          <w:sz w:val="24"/>
          <w:szCs w:val="24"/>
        </w:rPr>
      </w:r>
    </w:p>
    <w:p>
      <w:pPr>
        <w:pBdr/>
        <w:spacing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1.1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b/>
          <w:sz w:val="24"/>
          <w:szCs w:val="24"/>
        </w:rPr>
        <w:t xml:space="preserve">INSTITUIÇÃO DE ENSINO</w:t>
      </w:r>
      <w:r>
        <w:rPr>
          <w:rFonts w:ascii="Arial" w:hAnsi="Arial" w:cs="Arial"/>
          <w:sz w:val="24"/>
          <w:szCs w:val="24"/>
        </w:rPr>
        <w:t xml:space="preserve"> deverá enviar à </w:t>
      </w:r>
      <w:r>
        <w:rPr>
          <w:rFonts w:ascii="Arial" w:hAnsi="Arial" w:cs="Arial"/>
          <w:b/>
          <w:sz w:val="24"/>
          <w:szCs w:val="24"/>
        </w:rPr>
        <w:t xml:space="preserve">SEDEL E JUVENTUDE</w:t>
      </w:r>
      <w:r>
        <w:rPr>
          <w:rFonts w:ascii="Arial" w:hAnsi="Arial" w:cs="Arial"/>
          <w:b/>
          <w:sz w:val="24"/>
          <w:szCs w:val="24"/>
        </w:rPr>
        <w:t xml:space="preserve"> E SEMED</w:t>
      </w:r>
      <w:r>
        <w:rPr>
          <w:rFonts w:ascii="Arial" w:hAnsi="Arial" w:cs="Arial"/>
          <w:sz w:val="24"/>
          <w:szCs w:val="24"/>
        </w:rPr>
        <w:t xml:space="preserve">, até a data de </w:t>
      </w:r>
      <w:r>
        <w:rPr>
          <w:rFonts w:ascii="Arial" w:hAnsi="Arial" w:cs="Arial"/>
          <w:b/>
          <w:bCs/>
          <w:sz w:val="24"/>
          <w:szCs w:val="24"/>
        </w:rPr>
        <w:t xml:space="preserve">17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de maio</w:t>
      </w:r>
      <w:r>
        <w:rPr>
          <w:rFonts w:ascii="Arial" w:hAnsi="Arial" w:cs="Arial"/>
          <w:b/>
          <w:sz w:val="24"/>
        </w:rPr>
        <w:t xml:space="preserve"> de 202</w:t>
      </w:r>
      <w:r>
        <w:rPr>
          <w:rFonts w:ascii="Arial" w:hAnsi="Arial" w:cs="Arial"/>
          <w:b/>
          <w:sz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, o presente </w:t>
      </w:r>
      <w:r>
        <w:rPr>
          <w:rFonts w:ascii="Arial" w:hAnsi="Arial" w:cs="Arial"/>
          <w:b/>
          <w:sz w:val="24"/>
          <w:szCs w:val="24"/>
        </w:rPr>
        <w:t xml:space="preserve">TERMO DE ADESÃO</w:t>
      </w:r>
      <w:r>
        <w:rPr>
          <w:rFonts w:ascii="Arial" w:hAnsi="Arial" w:cs="Arial"/>
          <w:sz w:val="24"/>
          <w:szCs w:val="24"/>
        </w:rPr>
        <w:t xml:space="preserve">, na sua forma original, carimbado e assinado pelo </w:t>
      </w:r>
      <w:r>
        <w:rPr>
          <w:rFonts w:ascii="Arial" w:hAnsi="Arial" w:cs="Arial"/>
          <w:b/>
          <w:sz w:val="24"/>
          <w:szCs w:val="24"/>
        </w:rPr>
        <w:t xml:space="preserve">REPRESENTANTE LEGAL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</w:r>
    </w:p>
    <w:p>
      <w:pPr>
        <w:pBdr/>
        <w:spacing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1.2</w:t>
      </w:r>
      <w:r>
        <w:rPr>
          <w:rFonts w:ascii="Arial" w:hAnsi="Arial" w:cs="Arial"/>
          <w:sz w:val="24"/>
          <w:szCs w:val="24"/>
        </w:rPr>
        <w:t xml:space="preserve"> Os alunos/atletas devem estar matriculados até o dia </w:t>
      </w:r>
      <w:r>
        <w:rPr>
          <w:rFonts w:ascii="Arial" w:hAnsi="Arial" w:cs="Arial"/>
          <w:b/>
          <w:bCs/>
          <w:sz w:val="24"/>
          <w:szCs w:val="24"/>
        </w:rPr>
        <w:t xml:space="preserve">30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>
        <w:rPr>
          <w:rFonts w:ascii="Arial" w:hAnsi="Arial" w:cs="Arial"/>
          <w:b/>
          <w:bCs/>
          <w:sz w:val="24"/>
          <w:szCs w:val="24"/>
        </w:rPr>
        <w:t xml:space="preserve">abril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202</w:t>
      </w:r>
      <w:r>
        <w:rPr>
          <w:rFonts w:ascii="Arial" w:hAnsi="Arial" w:cs="Arial"/>
          <w:b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, na Instituição de Ensino e cursando regularmente para terem condições de participação. </w:t>
      </w:r>
      <w:r>
        <w:rPr>
          <w:rFonts w:ascii="Arial" w:hAnsi="Arial" w:cs="Arial"/>
          <w:sz w:val="24"/>
          <w:szCs w:val="24"/>
        </w:rPr>
      </w:r>
    </w:p>
    <w:p>
      <w:pPr>
        <w:pBdr/>
        <w:spacing/>
        <w:ind w:left="-284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CLÁUSULA SEGUNDA – DOS DIREITOS COMERCIAIS SOBRE O EVENTO</w:t>
      </w:r>
      <w:r>
        <w:rPr>
          <w:rFonts w:ascii="Arial" w:hAnsi="Arial" w:cs="Arial"/>
          <w:b/>
          <w:i/>
          <w:sz w:val="24"/>
          <w:szCs w:val="24"/>
          <w:u w:val="single"/>
        </w:rPr>
      </w:r>
    </w:p>
    <w:p>
      <w:pPr>
        <w:pStyle w:val="761"/>
        <w:pBdr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 xml:space="preserve">SEDEL E JUVENTUDE</w:t>
      </w:r>
      <w:r>
        <w:rPr>
          <w:rFonts w:ascii="Arial" w:hAnsi="Arial" w:cs="Arial"/>
          <w:b/>
        </w:rPr>
        <w:t xml:space="preserve"> e SE</w:t>
      </w:r>
      <w:r>
        <w:rPr>
          <w:rFonts w:ascii="Arial" w:hAnsi="Arial" w:cs="Arial"/>
          <w:b/>
        </w:rPr>
        <w:t xml:space="preserve">M</w:t>
      </w:r>
      <w:r>
        <w:rPr>
          <w:rFonts w:ascii="Arial" w:hAnsi="Arial" w:cs="Arial"/>
          <w:b/>
        </w:rPr>
        <w:t xml:space="preserve">ED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possui, em caráter de absoluta exclusividade, o direito de captar e de utilizar as imagens, som, mar</w:t>
      </w:r>
      <w:r>
        <w:rPr>
          <w:rFonts w:ascii="Arial" w:hAnsi="Arial" w:cs="Arial"/>
        </w:rPr>
        <w:t xml:space="preserve">cas, insígnias, emblemas e uniformes da instituição acima referida, seja durante as competições, os aquecimentos, os treinamentos, hospedagem, transporte, alimentação e demais atividades realizadas, em qualquer suporte existente ou que venha a ser criado, </w:t>
      </w:r>
      <w:r>
        <w:rPr>
          <w:rFonts w:ascii="Arial" w:hAnsi="Arial" w:cs="Arial"/>
          <w:bCs/>
        </w:rPr>
        <w:t xml:space="preserve">a serem captados pela TV </w:t>
      </w:r>
      <w:r>
        <w:rPr>
          <w:rFonts w:ascii="Arial" w:hAnsi="Arial" w:cs="Arial"/>
        </w:rPr>
        <w:t xml:space="preserve">para transmissão, exibição e reexibição, no todo, em extratos, trechos ou partes, ao vivo ou não, </w:t>
      </w:r>
      <w:r>
        <w:rPr>
          <w:rFonts w:ascii="Arial" w:hAnsi="Arial" w:cs="Arial"/>
          <w:bCs/>
        </w:rPr>
        <w:t xml:space="preserve">sem limitação de tempo ou de número de vezes</w:t>
      </w:r>
      <w:r>
        <w:rPr>
          <w:rFonts w:ascii="Arial" w:hAnsi="Arial" w:cs="Arial"/>
        </w:rPr>
        <w:t xml:space="preserve">, para a promoção e divulgação dos </w:t>
      </w:r>
      <w:r>
        <w:rPr>
          <w:rFonts w:ascii="Arial" w:hAnsi="Arial" w:cs="Arial"/>
          <w:b/>
        </w:rPr>
        <w:t xml:space="preserve">XLI </w:t>
      </w:r>
      <w:r>
        <w:rPr>
          <w:rFonts w:ascii="Arial" w:hAnsi="Arial" w:cs="Arial"/>
          <w:b/>
        </w:rPr>
        <w:t xml:space="preserve">JEI’s</w:t>
      </w:r>
      <w:r>
        <w:rPr>
          <w:rFonts w:ascii="Arial" w:hAnsi="Arial" w:cs="Arial"/>
          <w:b/>
        </w:rPr>
        <w:t xml:space="preserve"> 2024 </w:t>
      </w:r>
      <w:r>
        <w:rPr>
          <w:rFonts w:ascii="Arial" w:hAnsi="Arial" w:cs="Arial"/>
        </w:rPr>
        <w:t xml:space="preserve">através:</w:t>
      </w:r>
      <w:r>
        <w:rPr>
          <w:rFonts w:ascii="Arial" w:hAnsi="Arial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2.1</w:t>
      </w:r>
      <w:r>
        <w:rPr>
          <w:rFonts w:ascii="Arial" w:hAnsi="Arial" w:cs="Arial"/>
        </w:rPr>
        <w:t xml:space="preserve"> De rádio;</w:t>
      </w:r>
      <w:r>
        <w:rPr>
          <w:rFonts w:ascii="Arial" w:hAnsi="Arial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761"/>
        <w:pBdr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2.2</w:t>
      </w:r>
      <w:r>
        <w:rPr>
          <w:rFonts w:ascii="Arial" w:hAnsi="Arial" w:cs="Arial"/>
        </w:rPr>
        <w:t xml:space="preserve"> De televisão de qualquer espécie (televisão aberta ou televisã</w:t>
      </w:r>
      <w:r>
        <w:rPr>
          <w:rFonts w:ascii="Arial" w:hAnsi="Arial" w:cs="Arial"/>
        </w:rPr>
        <w:t xml:space="preserve">o por assinatura, através de todas as formas de transporte de sinal existentes, exemplificativamente, UHF, VHF, cabo, MMDS e satélite, bem como independentemente da modalidade da comercialização empregada, incluindo pay-per-view, no Brasil ou no exterior);</w:t>
      </w:r>
      <w:r>
        <w:rPr>
          <w:rFonts w:ascii="Arial" w:hAnsi="Arial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2.3</w:t>
      </w:r>
      <w:r>
        <w:rPr>
          <w:rFonts w:ascii="Arial" w:hAnsi="Arial" w:cs="Arial"/>
        </w:rPr>
        <w:t xml:space="preserve"> De mídia impressa, tais como, mas não limitados a livros, revistas, jornais, etc.;</w:t>
      </w:r>
      <w:r>
        <w:rPr>
          <w:rFonts w:ascii="Arial" w:hAnsi="Arial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761"/>
        <w:pBdr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2.4</w:t>
      </w:r>
      <w:r>
        <w:rPr>
          <w:rFonts w:ascii="Arial" w:hAnsi="Arial" w:cs="Arial"/>
        </w:rPr>
        <w:t xml:space="preserve"> Da fixação em qualquer tipo de suporte material, tais como películas cinematográficas de qualquer bitola, CD (</w:t>
      </w:r>
      <w:r>
        <w:rPr>
          <w:rFonts w:ascii="Arial" w:hAnsi="Arial" w:cs="Arial"/>
        </w:rPr>
        <w:t xml:space="preserve">compact</w:t>
      </w:r>
      <w:r>
        <w:rPr>
          <w:rFonts w:ascii="Arial" w:hAnsi="Arial" w:cs="Arial"/>
        </w:rPr>
        <w:t xml:space="preserve"> disc), CD ROM, CD-I (</w:t>
      </w:r>
      <w:r>
        <w:rPr>
          <w:rFonts w:ascii="Arial" w:hAnsi="Arial" w:cs="Arial"/>
        </w:rPr>
        <w:t xml:space="preserve">compact</w:t>
      </w:r>
      <w:r>
        <w:rPr>
          <w:rFonts w:ascii="Arial" w:hAnsi="Arial" w:cs="Arial"/>
        </w:rPr>
        <w:t xml:space="preserve">-disc interativo), home </w:t>
      </w:r>
      <w:r>
        <w:rPr>
          <w:rFonts w:ascii="Arial" w:hAnsi="Arial" w:cs="Arial"/>
        </w:rPr>
        <w:t xml:space="preserve">video</w:t>
      </w:r>
      <w:r>
        <w:rPr>
          <w:rFonts w:ascii="Arial" w:hAnsi="Arial" w:cs="Arial"/>
        </w:rPr>
        <w:t xml:space="preserve">, DAT (digital áudio tape), DVD (digital </w:t>
      </w:r>
      <w:r>
        <w:rPr>
          <w:rFonts w:ascii="Arial" w:hAnsi="Arial" w:cs="Arial"/>
        </w:rPr>
        <w:t xml:space="preserve">videodisc</w:t>
      </w:r>
      <w:r>
        <w:rPr>
          <w:rFonts w:ascii="Arial" w:hAnsi="Arial" w:cs="Arial"/>
        </w:rPr>
        <w:t xml:space="preserve">) e suportes de comunicação gráfica em geral;</w:t>
      </w:r>
      <w:r>
        <w:rPr>
          <w:rFonts w:ascii="Arial" w:hAnsi="Arial" w:cs="Arial"/>
        </w:rPr>
      </w:r>
    </w:p>
    <w:p>
      <w:pPr>
        <w:pStyle w:val="761"/>
        <w:pBdr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2.5</w:t>
      </w:r>
      <w:r>
        <w:rPr>
          <w:rFonts w:ascii="Arial" w:hAnsi="Arial" w:cs="Arial"/>
        </w:rPr>
        <w:t xml:space="preserve"> Da armazenagem em banco de dados;</w:t>
      </w:r>
      <w:r>
        <w:rPr>
          <w:rFonts w:ascii="Arial" w:hAnsi="Arial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2.6</w:t>
      </w:r>
      <w:r>
        <w:rPr>
          <w:rFonts w:ascii="Arial" w:hAnsi="Arial" w:cs="Arial"/>
        </w:rPr>
        <w:t xml:space="preserve"> Da disseminação através da internet ou qualquer rede pública ou privada de computadores</w:t>
      </w:r>
      <w:r>
        <w:rPr>
          <w:rFonts w:ascii="Arial" w:hAnsi="Arial" w:cs="Arial"/>
        </w:rPr>
        <w:t xml:space="preserve"> tais como: Aplicativos, Redes sociais (Instagram, </w:t>
      </w:r>
      <w:r>
        <w:rPr>
          <w:rFonts w:ascii="Arial" w:hAnsi="Arial" w:cs="Arial"/>
        </w:rPr>
        <w:t xml:space="preserve">WhatsApp</w:t>
      </w:r>
      <w:r>
        <w:rPr>
          <w:rFonts w:ascii="Arial" w:hAnsi="Arial" w:cs="Arial"/>
        </w:rPr>
        <w:t xml:space="preserve"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Facebook e Twitter), Sites e Blogs.</w:t>
      </w:r>
      <w:r>
        <w:rPr>
          <w:rFonts w:ascii="Arial" w:hAnsi="Arial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2.7</w:t>
      </w:r>
      <w:r>
        <w:rPr>
          <w:rFonts w:ascii="Arial" w:hAnsi="Arial" w:cs="Arial"/>
        </w:rPr>
        <w:t xml:space="preserve"> De telefonia fixa ou móvel;</w:t>
      </w:r>
      <w:r>
        <w:rPr>
          <w:rFonts w:ascii="Arial" w:hAnsi="Arial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761"/>
        <w:pBdr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2.8</w:t>
      </w:r>
      <w:r>
        <w:rPr>
          <w:rFonts w:ascii="Arial" w:hAnsi="Arial" w:cs="Arial"/>
        </w:rPr>
        <w:t xml:space="preserve"> De qualquer outra forma de divulgação e promoção que possa ser adotada pelos </w:t>
      </w:r>
      <w:r>
        <w:rPr>
          <w:rFonts w:ascii="Arial" w:hAnsi="Arial" w:cs="Arial"/>
        </w:rPr>
        <w:t xml:space="preserve">organizadores do evento, renunciando, desde já, a qualquer remuneração. A autorização ora concedida não tem limitação de tempo ou número de vezes, e por ela renuncia ao direito de aprovar qualquer material que venha a ser produzido em decorrência da mesma.</w:t>
      </w:r>
      <w:r>
        <w:rPr>
          <w:rFonts w:ascii="Arial" w:hAnsi="Arial" w:cs="Arial"/>
        </w:rPr>
      </w:r>
    </w:p>
    <w:p>
      <w:pPr>
        <w:pStyle w:val="761"/>
        <w:pBdr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761"/>
        <w:pBdr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2.9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 xml:space="preserve">SEDEL E JUVENTUDE</w:t>
      </w:r>
      <w:r>
        <w:rPr>
          <w:rFonts w:ascii="Arial" w:hAnsi="Arial" w:cs="Arial"/>
          <w:b/>
        </w:rPr>
        <w:t xml:space="preserve"> e SEMED</w:t>
      </w:r>
      <w:r>
        <w:rPr>
          <w:rFonts w:ascii="Arial" w:hAnsi="Arial" w:cs="Arial"/>
        </w:rPr>
        <w:t xml:space="preserve">, nos mesmos termos dispostos acima, fica expressamente autorizada a utilizar as marcas, insígnias e emblemas de todas as equipes participantes dos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XLI </w:t>
      </w:r>
      <w:r>
        <w:rPr>
          <w:rFonts w:ascii="Arial" w:hAnsi="Arial" w:cs="Arial"/>
          <w:b/>
        </w:rPr>
        <w:t xml:space="preserve">JEI’s</w:t>
      </w:r>
      <w:r>
        <w:rPr>
          <w:rFonts w:ascii="Arial" w:hAnsi="Arial" w:cs="Arial"/>
          <w:b/>
        </w:rPr>
        <w:t xml:space="preserve"> 2024</w:t>
      </w:r>
      <w:r>
        <w:rPr>
          <w:rFonts w:ascii="Arial" w:hAnsi="Arial" w:cs="Arial"/>
        </w:rPr>
        <w:t xml:space="preserve">, para efeitos de divulgação do próprio evento, em situação jornalística ou promocional, não se aplicando ao uso comercial.</w:t>
      </w:r>
      <w:r>
        <w:rPr>
          <w:rFonts w:ascii="Arial" w:hAnsi="Arial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761"/>
        <w:pBdr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2.10</w:t>
      </w:r>
      <w:r>
        <w:rPr>
          <w:rFonts w:ascii="Arial" w:hAnsi="Arial" w:cs="Arial"/>
        </w:rPr>
        <w:t xml:space="preserve"> Fica garantido a </w:t>
      </w:r>
      <w:r>
        <w:rPr>
          <w:rFonts w:ascii="Arial" w:hAnsi="Arial" w:cs="Arial"/>
          <w:b/>
        </w:rPr>
        <w:t xml:space="preserve">SEDEL E JUVENTUDE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SEMED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direito de uso de toda e qualquer publicidade estática existente nos locais de realização das competições que compõem a Etapa Municipal do evento, para divulgação de quaisquer produtos e/ou serviços relacionados ao evento.</w:t>
      </w:r>
      <w:r>
        <w:rPr>
          <w:rFonts w:ascii="Arial" w:hAnsi="Arial" w:cs="Arial"/>
        </w:rPr>
      </w:r>
    </w:p>
    <w:p>
      <w:pPr>
        <w:pStyle w:val="761"/>
        <w:pBdr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761"/>
        <w:pBdr/>
        <w:spacing w:after="0" w:line="276" w:lineRule="auto"/>
        <w:ind w:left="-284"/>
        <w:jc w:val="both"/>
        <w:rPr>
          <w:rFonts w:ascii="Verdana" w:hAnsi="Verdana" w:cs="Arial"/>
        </w:rPr>
      </w:pPr>
      <w:r>
        <w:rPr>
          <w:rFonts w:ascii="Arial" w:hAnsi="Arial" w:cs="Arial"/>
          <w:b/>
          <w:bCs/>
        </w:rPr>
        <w:t xml:space="preserve">2.11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 xml:space="preserve">SEDEL E JUVENTUDE</w:t>
      </w:r>
      <w:r>
        <w:rPr>
          <w:rFonts w:ascii="Arial" w:hAnsi="Arial" w:cs="Arial"/>
          <w:b/>
        </w:rPr>
        <w:t xml:space="preserve"> e SEMED</w:t>
      </w:r>
      <w:r>
        <w:rPr>
          <w:rFonts w:ascii="Arial" w:hAnsi="Arial" w:cs="Arial"/>
        </w:rPr>
        <w:t xml:space="preserve"> tem direito a utilizar-se das imagens e/ou sons do evento para produção de matéria promocional em qualquer tipo de mídia, inclusive impressa, seja para fins de divulgação do evento ou para produtos ligados ao mesmo.  Poderá a </w:t>
      </w:r>
      <w:r>
        <w:rPr>
          <w:rFonts w:ascii="Arial" w:hAnsi="Arial" w:cs="Arial"/>
          <w:b/>
        </w:rPr>
        <w:t xml:space="preserve">SEDEL E JUVENTUDE</w:t>
      </w:r>
      <w:r>
        <w:rPr>
          <w:rFonts w:ascii="Arial" w:hAnsi="Arial" w:cs="Arial"/>
          <w:b/>
        </w:rPr>
        <w:t xml:space="preserve"> e SEMED</w:t>
      </w:r>
      <w:r>
        <w:rPr>
          <w:rFonts w:ascii="Arial" w:hAnsi="Arial" w:cs="Arial"/>
        </w:rPr>
        <w:t xml:space="preserve">, durante a transmissão, exibição e/ou reexibição do evento, em trechos ou </w:t>
      </w:r>
      <w:r>
        <w:rPr>
          <w:rFonts w:ascii="Arial" w:hAnsi="Arial" w:cs="Arial"/>
        </w:rPr>
        <w:t xml:space="preserve">na íntegra, utilizar-se de todos os recursos tecnológicos de publicidade virtuais existentes hoje ou no futuro em seu próprio e exclusivo benefício desde que não alterem e prejudiquem a visibilidade da publicidade estática no local de realização do evento.</w:t>
      </w:r>
      <w:r>
        <w:rPr>
          <w:rFonts w:ascii="Verdana" w:hAnsi="Verdana" w:cs="Arial"/>
        </w:rPr>
      </w:r>
    </w:p>
    <w:p>
      <w:pPr>
        <w:pStyle w:val="761"/>
        <w:pBdr/>
        <w:spacing w:after="0" w:line="276" w:lineRule="auto"/>
        <w:ind w:left="-284"/>
        <w:jc w:val="both"/>
        <w:rPr>
          <w:rFonts w:ascii="Verdana" w:hAnsi="Verdana" w:cs="Arial"/>
        </w:rPr>
      </w:pP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761"/>
        <w:pBdr/>
        <w:spacing w:after="0" w:line="276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2.12</w:t>
      </w:r>
      <w:r>
        <w:rPr>
          <w:rFonts w:ascii="Arial" w:hAnsi="Arial" w:cs="Arial"/>
        </w:rPr>
        <w:t xml:space="preserve"> Nenhuma das utilizações previstas nos parágrafos anteriores ou ainda qualquer outra que pretenda a </w:t>
      </w:r>
      <w:r>
        <w:rPr>
          <w:rFonts w:ascii="Arial" w:hAnsi="Arial" w:cs="Arial"/>
          <w:b/>
        </w:rPr>
        <w:t xml:space="preserve">SEDEL E JUVENTUDE</w:t>
      </w:r>
      <w:r>
        <w:rPr>
          <w:rFonts w:ascii="Arial" w:hAnsi="Arial" w:cs="Arial"/>
          <w:b/>
        </w:rPr>
        <w:t xml:space="preserve"> e SEMED</w:t>
      </w:r>
      <w:r>
        <w:rPr>
          <w:rFonts w:ascii="Arial" w:hAnsi="Arial" w:cs="Arial"/>
        </w:rPr>
        <w:t xml:space="preserve"> dar ao evento, não terá</w:t>
      </w:r>
      <w:r>
        <w:rPr>
          <w:rFonts w:ascii="Arial" w:hAnsi="Arial" w:cs="Arial"/>
          <w:bCs/>
        </w:rPr>
        <w:t xml:space="preserve"> limitação de tempo ou de número de vezes</w:t>
      </w:r>
      <w:r>
        <w:rPr>
          <w:rFonts w:ascii="Arial" w:hAnsi="Arial" w:cs="Arial"/>
        </w:rPr>
        <w:t xml:space="preserve">.</w:t>
      </w:r>
      <w:r>
        <w:rPr>
          <w:rFonts w:ascii="Arial" w:hAnsi="Arial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2.13</w:t>
      </w:r>
      <w:r>
        <w:rPr>
          <w:rFonts w:ascii="Arial" w:hAnsi="Arial" w:cs="Arial"/>
        </w:rPr>
        <w:t xml:space="preserve"> Fica desde já assegurado que o exercício, pela </w:t>
      </w:r>
      <w:r>
        <w:rPr>
          <w:rFonts w:ascii="Arial" w:hAnsi="Arial" w:cs="Arial"/>
          <w:b/>
        </w:rPr>
        <w:t xml:space="preserve">SEDEL E JUVENTUDE</w:t>
      </w:r>
      <w:r>
        <w:rPr>
          <w:rFonts w:ascii="Arial" w:hAnsi="Arial" w:cs="Arial"/>
          <w:b/>
        </w:rPr>
        <w:t xml:space="preserve"> e</w:t>
      </w:r>
      <w:r>
        <w:rPr>
          <w:rFonts w:ascii="Arial" w:hAnsi="Arial" w:cs="Arial"/>
          <w:b/>
        </w:rPr>
        <w:t xml:space="preserve"> SEMED</w:t>
      </w:r>
      <w:r>
        <w:rPr>
          <w:rFonts w:ascii="Arial" w:hAnsi="Arial" w:cs="Arial"/>
        </w:rPr>
        <w:t xml:space="preserve"> e pelos terceiros por ele autorizados, de qualquer dos direitos ora cedidos, dar-se-á de maneira a valorizar o esporte, os alunos e o evento.</w:t>
      </w:r>
      <w:r>
        <w:rPr>
          <w:rFonts w:ascii="Arial" w:hAnsi="Arial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Verdana" w:hAnsi="Verdana" w:cs="Arial"/>
        </w:rPr>
      </w:pP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Style w:val="761"/>
        <w:pBdr/>
        <w:spacing w:after="0" w:line="240" w:lineRule="auto"/>
        <w:ind w:left="-284"/>
        <w:jc w:val="both"/>
        <w:rPr>
          <w:rFonts w:ascii="Verdana" w:hAnsi="Verdana" w:cs="Arial"/>
        </w:rPr>
      </w:pPr>
      <w:r>
        <w:rPr>
          <w:rFonts w:ascii="Verdana" w:hAnsi="Verdana" w:cs="Arial"/>
        </w:rPr>
      </w:r>
      <w:r>
        <w:rPr>
          <w:rFonts w:ascii="Verdana" w:hAnsi="Verdana" w:cs="Arial"/>
        </w:rPr>
      </w:r>
    </w:p>
    <w:p>
      <w:pPr>
        <w:pBdr/>
        <w:tabs>
          <w:tab w:val="left" w:leader="none" w:pos="2160"/>
          <w:tab w:val="left" w:leader="none" w:pos="5790"/>
        </w:tabs>
        <w:spacing/>
        <w:ind w:left="-28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</w:r>
      <w:r>
        <w:rPr>
          <w:rFonts w:ascii="Arial" w:hAnsi="Arial" w:cs="Arial"/>
          <w:b/>
          <w:u w:val="single"/>
        </w:rPr>
      </w:r>
    </w:p>
    <w:p>
      <w:pPr>
        <w:pBdr/>
        <w:tabs>
          <w:tab w:val="left" w:leader="none" w:pos="2160"/>
          <w:tab w:val="left" w:leader="none" w:pos="5790"/>
        </w:tabs>
        <w:spacing/>
        <w:ind w:left="-28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CLÁUSULA TERCEIRA – DA VIGÊNCIA</w:t>
      </w:r>
      <w:r>
        <w:rPr>
          <w:rFonts w:ascii="Arial" w:hAnsi="Arial" w:cs="Arial"/>
          <w:b/>
          <w:u w:val="single"/>
        </w:rPr>
      </w:r>
    </w:p>
    <w:p>
      <w:pPr>
        <w:pBdr/>
        <w:tabs>
          <w:tab w:val="left" w:leader="none" w:pos="2160"/>
          <w:tab w:val="left" w:leader="none" w:pos="5790"/>
        </w:tabs>
        <w:spacing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3</w:t>
      </w:r>
      <w:r>
        <w:rPr>
          <w:rFonts w:ascii="Arial" w:hAnsi="Arial" w:cs="Arial"/>
          <w:sz w:val="24"/>
          <w:szCs w:val="24"/>
        </w:rPr>
        <w:t xml:space="preserve"> O presente </w:t>
      </w:r>
      <w:r>
        <w:rPr>
          <w:rFonts w:ascii="Arial" w:hAnsi="Arial" w:cs="Arial"/>
          <w:b/>
          <w:sz w:val="24"/>
          <w:szCs w:val="24"/>
        </w:rPr>
        <w:t xml:space="preserve">TERMO DE ADESÃO</w:t>
      </w:r>
      <w:r>
        <w:rPr>
          <w:rFonts w:ascii="Arial" w:hAnsi="Arial" w:cs="Arial"/>
          <w:sz w:val="24"/>
          <w:szCs w:val="24"/>
        </w:rPr>
        <w:t xml:space="preserve"> vigerá desde a data de sua assinatura até o dia </w:t>
      </w:r>
      <w:r>
        <w:rPr>
          <w:rFonts w:ascii="Arial" w:hAnsi="Arial" w:cs="Arial"/>
          <w:b/>
          <w:bCs/>
          <w:sz w:val="24"/>
          <w:szCs w:val="24"/>
        </w:rPr>
        <w:t xml:space="preserve">31 de dezembro de 202</w:t>
      </w:r>
      <w:r>
        <w:rPr>
          <w:rFonts w:ascii="Arial" w:hAnsi="Arial" w:cs="Arial"/>
          <w:b/>
          <w:bCs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, quando se encerrará automaticamente, independentemente de qualquer comunicação, interpelação ou notificação judicial ou extrajudicial.</w:t>
      </w:r>
      <w:r>
        <w:rPr>
          <w:rFonts w:ascii="Arial" w:hAnsi="Arial" w:cs="Arial"/>
          <w:sz w:val="24"/>
          <w:szCs w:val="24"/>
        </w:rPr>
      </w:r>
    </w:p>
    <w:p>
      <w:pPr>
        <w:pBdr/>
        <w:tabs>
          <w:tab w:val="left" w:leader="none" w:pos="2160"/>
        </w:tabs>
        <w:spacing/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CLÁUSULA QUARTA – DA RESCISÃO</w:t>
      </w:r>
      <w:r>
        <w:rPr>
          <w:rFonts w:ascii="Arial" w:hAnsi="Arial" w:cs="Arial"/>
          <w:b/>
          <w:sz w:val="24"/>
          <w:szCs w:val="24"/>
          <w:u w:val="single"/>
        </w:rPr>
      </w:r>
    </w:p>
    <w:p>
      <w:pPr>
        <w:pBdr/>
        <w:spacing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 Em hipótese alguma poderá o CCO ceder ou transferir, no todo ou em parte, os direitos e/ou obrigações decorrentes do presente Termo, sem a expressa e escrita concordância da </w:t>
      </w:r>
      <w:r>
        <w:rPr>
          <w:rFonts w:ascii="Arial" w:hAnsi="Arial" w:cs="Arial"/>
          <w:b/>
          <w:sz w:val="24"/>
          <w:szCs w:val="24"/>
        </w:rPr>
        <w:t xml:space="preserve">SEDEL E JUVENTUD</w:t>
      </w:r>
      <w:r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 xml:space="preserve">e</w:t>
      </w:r>
      <w:r>
        <w:rPr>
          <w:rFonts w:ascii="Arial" w:hAnsi="Arial" w:cs="Arial"/>
          <w:b/>
          <w:sz w:val="24"/>
          <w:szCs w:val="24"/>
        </w:rPr>
        <w:t xml:space="preserve"> SEMED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</w:p>
    <w:p>
      <w:pPr>
        <w:pBdr/>
        <w:tabs>
          <w:tab w:val="left" w:leader="none" w:pos="2160"/>
        </w:tabs>
        <w:spacing/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CLÁUSULA QUINTA – DISPOSIÇÕES GERAIS</w:t>
      </w:r>
      <w:r>
        <w:rPr>
          <w:rFonts w:ascii="Arial" w:hAnsi="Arial" w:cs="Arial"/>
          <w:b/>
          <w:sz w:val="24"/>
          <w:szCs w:val="24"/>
          <w:u w:val="single"/>
        </w:rPr>
      </w:r>
    </w:p>
    <w:p>
      <w:pPr>
        <w:pBdr/>
        <w:spacing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Este instrumento contém todos os termos e condições acordadas pelas partes, sendo superveniente em relação a todos os instrumentos e entendimentos anteriores, sejam eles verbais ou escritos, sobre o mesmo objeto.</w:t>
      </w:r>
      <w:r>
        <w:rPr>
          <w:rFonts w:ascii="Arial" w:hAnsi="Arial" w:cs="Arial"/>
          <w:sz w:val="24"/>
          <w:szCs w:val="24"/>
        </w:rPr>
      </w:r>
    </w:p>
    <w:p>
      <w:pPr>
        <w:pBdr/>
        <w:spacing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5.1</w:t>
      </w:r>
      <w:r>
        <w:rPr>
          <w:rFonts w:ascii="Arial" w:hAnsi="Arial" w:cs="Arial"/>
          <w:sz w:val="24"/>
          <w:szCs w:val="24"/>
        </w:rPr>
        <w:t xml:space="preserve"> O presente </w:t>
      </w:r>
      <w:r>
        <w:rPr>
          <w:rFonts w:ascii="Arial" w:hAnsi="Arial" w:cs="Arial"/>
          <w:b/>
          <w:sz w:val="24"/>
          <w:szCs w:val="24"/>
        </w:rPr>
        <w:t xml:space="preserve">TERMO DE ADESÃO</w:t>
      </w:r>
      <w:r>
        <w:rPr>
          <w:rFonts w:ascii="Arial" w:hAnsi="Arial" w:cs="Arial"/>
          <w:sz w:val="24"/>
          <w:szCs w:val="24"/>
        </w:rPr>
        <w:t xml:space="preserve"> somente p</w:t>
      </w:r>
      <w:r>
        <w:rPr>
          <w:rFonts w:ascii="Arial" w:hAnsi="Arial" w:cs="Arial"/>
          <w:sz w:val="24"/>
          <w:szCs w:val="24"/>
        </w:rPr>
        <w:t xml:space="preserve">oderá ser modificado mediante acordo por escrito, assinado por ambas as partes, sendo certo que a renúncia a qualquer disposição deste instrumento somente terá validade caso seja feita por escrito, admitindo-se, neste caso, apenas interpretação restritiva.</w:t>
      </w:r>
      <w:r>
        <w:rPr>
          <w:rFonts w:ascii="Arial" w:hAnsi="Arial" w:cs="Arial"/>
          <w:sz w:val="24"/>
          <w:szCs w:val="24"/>
        </w:rPr>
      </w:r>
    </w:p>
    <w:p>
      <w:pPr>
        <w:pBdr/>
        <w:spacing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5.2 Devidamente lido e assinado o presente TERMO DE ADESÃO pelos representantes legais, deverá ser entregue na SEDEL E JUVENTUDE, localizada a </w:t>
      </w:r>
      <w:r>
        <w:rPr>
          <w:rFonts w:ascii="Arial" w:hAnsi="Arial" w:cs="Arial"/>
          <w:b/>
          <w:sz w:val="24"/>
          <w:szCs w:val="24"/>
        </w:rPr>
        <w:t xml:space="preserve">Av. </w:t>
      </w:r>
      <w:r>
        <w:rPr>
          <w:rFonts w:ascii="Arial" w:hAnsi="Arial" w:cs="Arial"/>
          <w:b/>
          <w:sz w:val="24"/>
          <w:szCs w:val="24"/>
        </w:rPr>
        <w:t xml:space="preserve">Bernado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</w:t>
      </w:r>
      <w:r>
        <w:rPr>
          <w:rFonts w:ascii="Arial" w:hAnsi="Arial" w:cs="Arial"/>
          <w:b/>
          <w:sz w:val="24"/>
          <w:szCs w:val="24"/>
        </w:rPr>
        <w:t xml:space="preserve">ay</w:t>
      </w:r>
      <w:r>
        <w:rPr>
          <w:rFonts w:ascii="Arial" w:hAnsi="Arial" w:cs="Arial"/>
          <w:b/>
          <w:sz w:val="24"/>
          <w:szCs w:val="24"/>
        </w:rPr>
        <w:t xml:space="preserve">ão</w:t>
      </w:r>
      <w:r>
        <w:rPr>
          <w:rFonts w:ascii="Arial" w:hAnsi="Arial" w:cs="Arial"/>
          <w:b/>
          <w:sz w:val="24"/>
          <w:szCs w:val="24"/>
        </w:rPr>
        <w:t xml:space="preserve"> (Complexo Esportivo </w:t>
      </w:r>
      <w:r>
        <w:rPr>
          <w:rFonts w:ascii="Arial" w:hAnsi="Arial" w:cs="Arial"/>
          <w:b/>
          <w:sz w:val="24"/>
          <w:szCs w:val="24"/>
        </w:rPr>
        <w:t xml:space="preserve">Barjonas</w:t>
      </w:r>
      <w:r>
        <w:rPr>
          <w:rFonts w:ascii="Arial" w:hAnsi="Arial" w:cs="Arial"/>
          <w:b/>
          <w:sz w:val="24"/>
          <w:szCs w:val="24"/>
        </w:rPr>
        <w:t xml:space="preserve"> Lob</w:t>
      </w:r>
      <w:r>
        <w:rPr>
          <w:rFonts w:ascii="Arial" w:hAnsi="Arial" w:cs="Arial"/>
          <w:b/>
          <w:sz w:val="24"/>
          <w:szCs w:val="24"/>
        </w:rPr>
        <w:t xml:space="preserve">ã</w:t>
      </w:r>
      <w:r>
        <w:rPr>
          <w:rFonts w:ascii="Arial" w:hAnsi="Arial" w:cs="Arial"/>
          <w:b/>
          <w:sz w:val="24"/>
          <w:szCs w:val="24"/>
        </w:rPr>
        <w:t xml:space="preserve">o)</w:t>
      </w:r>
      <w:r>
        <w:rPr>
          <w:rFonts w:ascii="Arial" w:hAnsi="Arial" w:cs="Arial"/>
          <w:b/>
          <w:sz w:val="24"/>
          <w:szCs w:val="24"/>
        </w:rPr>
        <w:t xml:space="preserve">,</w:t>
      </w:r>
      <w:r>
        <w:rPr>
          <w:rFonts w:ascii="Arial" w:hAnsi="Arial" w:cs="Arial"/>
          <w:b/>
          <w:bCs/>
          <w:sz w:val="24"/>
          <w:szCs w:val="24"/>
        </w:rPr>
        <w:t xml:space="preserve"> aos cuidados da Secretaria Geral dos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XLI </w:t>
      </w:r>
      <w:r>
        <w:rPr>
          <w:rFonts w:ascii="Arial" w:hAnsi="Arial" w:cs="Arial"/>
          <w:b/>
        </w:rPr>
        <w:t xml:space="preserve">JEI’s</w:t>
      </w:r>
      <w:r>
        <w:rPr>
          <w:rFonts w:ascii="Arial" w:hAnsi="Arial" w:cs="Arial"/>
          <w:b/>
        </w:rPr>
        <w:t xml:space="preserve"> 2024</w:t>
      </w:r>
      <w:r>
        <w:rPr>
          <w:rFonts w:ascii="Arial" w:hAnsi="Arial" w:cs="Arial"/>
          <w:b/>
          <w:bCs/>
          <w:sz w:val="24"/>
          <w:szCs w:val="24"/>
        </w:rPr>
        <w:t xml:space="preserve">.</w:t>
      </w:r>
      <w:r>
        <w:rPr>
          <w:rFonts w:ascii="Arial" w:hAnsi="Arial" w:cs="Arial"/>
          <w:b/>
          <w:sz w:val="24"/>
          <w:szCs w:val="24"/>
        </w:rPr>
      </w:r>
    </w:p>
    <w:p>
      <w:pPr>
        <w:pBdr/>
        <w:spacing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5.3</w:t>
      </w:r>
      <w:r>
        <w:rPr>
          <w:rFonts w:ascii="Arial" w:hAnsi="Arial" w:cs="Arial"/>
          <w:sz w:val="24"/>
          <w:szCs w:val="24"/>
        </w:rPr>
        <w:t xml:space="preserve"> Ressalvados os objetivos deste </w:t>
      </w:r>
      <w:r>
        <w:rPr>
          <w:rFonts w:ascii="Arial" w:hAnsi="Arial" w:cs="Arial"/>
          <w:b/>
          <w:sz w:val="24"/>
          <w:szCs w:val="24"/>
        </w:rPr>
        <w:t xml:space="preserve">TERMO DE ADESÃO</w:t>
      </w:r>
      <w:r>
        <w:rPr>
          <w:rFonts w:ascii="Arial" w:hAnsi="Arial" w:cs="Arial"/>
          <w:sz w:val="24"/>
          <w:szCs w:val="24"/>
        </w:rPr>
        <w:t xml:space="preserve">, o presente instrumento não importará em qualquer vínculo entre as partes, bem como entre seus empregados, ou qualquer tipo de associação, seja de natureza comercial ou societária.</w:t>
      </w:r>
      <w:r>
        <w:rPr>
          <w:rFonts w:ascii="Arial" w:hAnsi="Arial" w:cs="Arial"/>
          <w:sz w:val="24"/>
          <w:szCs w:val="24"/>
        </w:rPr>
      </w:r>
    </w:p>
    <w:p>
      <w:pPr>
        <w:pBdr/>
        <w:tabs>
          <w:tab w:val="left" w:leader="none" w:pos="2160"/>
        </w:tabs>
        <w:spacing/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CLÁUSULA SEXTA – DO FORO</w:t>
      </w:r>
      <w:r>
        <w:rPr>
          <w:rFonts w:ascii="Arial" w:hAnsi="Arial" w:cs="Arial"/>
          <w:b/>
          <w:sz w:val="24"/>
          <w:szCs w:val="24"/>
          <w:u w:val="single"/>
        </w:rPr>
      </w:r>
    </w:p>
    <w:p>
      <w:pPr>
        <w:pBdr/>
        <w:spacing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6.</w:t>
      </w:r>
      <w:r>
        <w:rPr>
          <w:rFonts w:ascii="Arial" w:hAnsi="Arial" w:cs="Arial"/>
          <w:sz w:val="24"/>
          <w:szCs w:val="24"/>
        </w:rPr>
        <w:t xml:space="preserve"> Fica</w:t>
      </w:r>
      <w:r>
        <w:rPr>
          <w:rFonts w:ascii="Arial" w:hAnsi="Arial" w:cs="Arial"/>
          <w:sz w:val="24"/>
          <w:szCs w:val="24"/>
        </w:rPr>
        <w:t xml:space="preserve">m</w:t>
      </w:r>
      <w:r>
        <w:rPr>
          <w:rFonts w:ascii="Arial" w:hAnsi="Arial" w:cs="Arial"/>
          <w:sz w:val="24"/>
          <w:szCs w:val="24"/>
        </w:rPr>
        <w:t xml:space="preserve"> eleita</w:t>
      </w:r>
      <w:r>
        <w:rPr>
          <w:rFonts w:ascii="Arial" w:hAnsi="Arial" w:cs="Arial"/>
          <w:sz w:val="24"/>
          <w:szCs w:val="24"/>
        </w:rPr>
        <w:t xml:space="preserve">s</w:t>
      </w:r>
      <w:r>
        <w:rPr>
          <w:rFonts w:ascii="Arial" w:hAnsi="Arial" w:cs="Arial"/>
          <w:sz w:val="24"/>
          <w:szCs w:val="24"/>
        </w:rPr>
        <w:t xml:space="preserve"> Secretaria</w:t>
      </w:r>
      <w:r>
        <w:rPr>
          <w:rFonts w:ascii="Arial" w:hAnsi="Arial" w:cs="Arial"/>
          <w:sz w:val="24"/>
          <w:szCs w:val="24"/>
        </w:rPr>
        <w:t xml:space="preserve">s</w:t>
      </w:r>
      <w:r>
        <w:rPr>
          <w:rFonts w:ascii="Arial" w:hAnsi="Arial" w:cs="Arial"/>
          <w:sz w:val="24"/>
          <w:szCs w:val="24"/>
        </w:rPr>
        <w:t xml:space="preserve"> Municipa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de Esporte, Lazer e Juventude</w:t>
      </w:r>
      <w:r>
        <w:rPr>
          <w:rFonts w:ascii="Arial" w:hAnsi="Arial" w:cs="Arial"/>
          <w:sz w:val="24"/>
          <w:szCs w:val="24"/>
        </w:rPr>
        <w:t xml:space="preserve"> e Educação, </w:t>
      </w:r>
      <w:r>
        <w:rPr>
          <w:rFonts w:ascii="Arial" w:hAnsi="Arial" w:cs="Arial"/>
          <w:sz w:val="24"/>
          <w:szCs w:val="24"/>
        </w:rPr>
        <w:t xml:space="preserve">para dirimir quaisquer dúvidas ou demandas oriundas deste instrumento, ainda que existente outro mais privilegiado.</w:t>
      </w:r>
      <w:r>
        <w:rPr>
          <w:rFonts w:ascii="Arial" w:hAnsi="Arial" w:cs="Arial"/>
          <w:sz w:val="24"/>
          <w:szCs w:val="24"/>
        </w:rPr>
      </w:r>
    </w:p>
    <w:p>
      <w:pPr>
        <w:pStyle w:val="761"/>
        <w:pBdr/>
        <w:spacing w:after="0" w:line="240" w:lineRule="auto"/>
        <w:ind w:left="-85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</w:r>
      <w:r>
        <w:rPr>
          <w:rFonts w:ascii="Verdana" w:hAnsi="Verdana" w:cs="Arial"/>
          <w:sz w:val="20"/>
          <w:szCs w:val="20"/>
        </w:rPr>
      </w:r>
    </w:p>
    <w:p>
      <w:pPr>
        <w:pBdr/>
        <w:tabs>
          <w:tab w:val="left" w:leader="none" w:pos="2160"/>
        </w:tabs>
        <w:spacing/>
        <w: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Imperat</w:t>
      </w:r>
      <w:r>
        <w:rPr>
          <w:rFonts w:ascii="Arial" w:hAnsi="Arial" w:cs="Arial"/>
          <w:sz w:val="24"/>
          <w:szCs w:val="24"/>
        </w:rPr>
        <w:t xml:space="preserve">riz - </w:t>
      </w:r>
      <w:r>
        <w:rPr>
          <w:rFonts w:ascii="Arial" w:hAnsi="Arial" w:cs="Arial"/>
          <w:sz w:val="24"/>
          <w:szCs w:val="24"/>
        </w:rPr>
        <w:t xml:space="preserve">MA,_</w:t>
      </w:r>
      <w:r>
        <w:rPr>
          <w:rFonts w:ascii="Arial" w:hAnsi="Arial" w:cs="Arial"/>
          <w:sz w:val="24"/>
          <w:szCs w:val="24"/>
        </w:rPr>
        <w:t xml:space="preserve">____ de __________ </w:t>
      </w:r>
      <w:r>
        <w:rPr>
          <w:rFonts w:ascii="Arial" w:hAnsi="Arial" w:cs="Arial"/>
          <w:sz w:val="24"/>
          <w:szCs w:val="24"/>
        </w:rPr>
        <w:t xml:space="preserve">de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</w:t>
      </w:r>
      <w:r>
        <w:rPr>
          <w:rFonts w:ascii="Arial" w:hAnsi="Arial" w:cs="Arial"/>
          <w:sz w:val="24"/>
          <w:szCs w:val="24"/>
        </w:rPr>
        <w:t xml:space="preserve">4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</w:p>
    <w:p>
      <w:pPr>
        <w:pBdr/>
        <w:tabs>
          <w:tab w:val="left" w:leader="none" w:pos="2160"/>
        </w:tabs>
        <w:spacing w:after="0"/>
        <w:ind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</w:r>
    </w:p>
    <w:p>
      <w:pPr>
        <w:pBdr/>
        <w:tabs>
          <w:tab w:val="left" w:leader="none" w:pos="2160"/>
        </w:tabs>
        <w:spacing w:after="0" w:line="240" w:lineRule="auto"/>
        <w: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</w:t>
      </w:r>
      <w:r>
        <w:rPr>
          <w:rFonts w:ascii="Arial" w:hAnsi="Arial" w:cs="Arial"/>
          <w:sz w:val="24"/>
          <w:szCs w:val="24"/>
        </w:rPr>
      </w:r>
    </w:p>
    <w:p>
      <w:pPr>
        <w:pBdr/>
        <w:tabs>
          <w:tab w:val="left" w:leader="none" w:pos="2160"/>
        </w:tabs>
        <w:spacing w:after="0" w:line="240" w:lineRule="auto"/>
        <w: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e Carimbo do Diretor (a) da Escola</w:t>
      </w:r>
      <w:r>
        <w:rPr>
          <w:rFonts w:ascii="Arial" w:hAnsi="Arial" w:cs="Arial"/>
          <w:sz w:val="24"/>
          <w:szCs w:val="24"/>
        </w:rPr>
      </w:r>
    </w:p>
    <w:sectPr>
      <w:headerReference w:type="default" r:id="rId9"/>
      <w:footerReference w:type="default" r:id="rId10"/>
      <w:footerReference w:type="first" r:id="rId11"/>
      <w:footnotePr/>
      <w:endnotePr/>
      <w:type w:val="nextPage"/>
      <w:pgSz w:h="16838" w:orient="portrait" w:w="11906"/>
      <w:pgMar w:top="1276" w:right="1133" w:bottom="1417" w:left="1276" w:header="680" w:footer="397" w:gutter="0"/>
      <w:pgNumType w:start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804020204"/>
  </w:font>
  <w:font w:name="Wingdings">
    <w:panose1 w:val="05000000000000000000"/>
  </w:font>
  <w:font w:name="Courier New">
    <w:panose1 w:val="02070409020205020404"/>
  </w:font>
  <w:font w:name="Symbol">
    <w:panose1 w:val="05050102010706020507"/>
  </w:font>
  <w:font w:name="Tahoma">
    <w:panose1 w:val="020B0502040504020204"/>
  </w:font>
  <w:font w:name="Arial Narrow">
    <w:panose1 w:val="020B0604020202020204"/>
  </w:font>
  <w:font w:name="Times New Roman">
    <w:panose1 w:val="020206030504050203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Arial Black">
    <w:panose1 w:val="020B0704020202020204"/>
  </w:font>
  <w:font w:name="SimSun">
    <w:panose1 w:val="02000506000000020000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pBdr/>
      <w:spacing/>
      <w:ind/>
      <w:jc w:val="center"/>
      <w:rPr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7456" behindDoc="0" locked="0" layoutInCell="1" allowOverlap="1">
              <wp:simplePos x="0" y="0"/>
              <wp:positionH relativeFrom="column">
                <wp:posOffset>-848360</wp:posOffset>
              </wp:positionH>
              <wp:positionV relativeFrom="page">
                <wp:posOffset>9782175</wp:posOffset>
              </wp:positionV>
              <wp:extent cx="7591425" cy="709930"/>
              <wp:effectExtent l="0" t="0" r="9525" b="0"/>
              <wp:wrapTopAndBottom/>
              <wp:docPr id="2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91425" cy="709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" o:spid="_x0000_s1" type="#_x0000_t75" style="position:absolute;z-index:251667456;o:allowoverlap:true;o:allowincell:true;mso-position-horizontal-relative:text;margin-left:-66.80pt;mso-position-horizontal:absolute;mso-position-vertical-relative:page;margin-top:770.25pt;mso-position-vertical:absolute;width:597.75pt;height:55.90pt;mso-wrap-distance-left:9.00pt;mso-wrap-distance-top:0.00pt;mso-wrap-distance-right:9.00pt;mso-wrap-distance-bottom:0.00pt;z-index:1;" stroked="false">
              <w10:wrap type="topAndBottom"/>
              <v:imagedata r:id="rId1" o:title=""/>
              <o:lock v:ext="edit" rotation="t"/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6"/>
      <w:pBdr/>
      <w:spacing/>
      <w:ind/>
      <w:rPr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5408" behindDoc="0" locked="0" layoutInCell="1" allowOverlap="1">
              <wp:simplePos x="0" y="0"/>
              <wp:positionH relativeFrom="column">
                <wp:posOffset>-791210</wp:posOffset>
              </wp:positionH>
              <wp:positionV relativeFrom="page">
                <wp:posOffset>9782175</wp:posOffset>
              </wp:positionV>
              <wp:extent cx="7572375" cy="709930"/>
              <wp:effectExtent l="0" t="0" r="9525" b="0"/>
              <wp:wrapTopAndBottom/>
              <wp:docPr id="3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Imagem 6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72375" cy="7099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2" o:spid="_x0000_s2" type="#_x0000_t75" style="position:absolute;z-index:251665408;o:allowoverlap:true;o:allowincell:true;mso-position-horizontal-relative:text;margin-left:-62.30pt;mso-position-horizontal:absolute;mso-position-vertical-relative:page;margin-top:770.25pt;mso-position-vertical:absolute;width:596.25pt;height:55.90pt;mso-wrap-distance-left:9.00pt;mso-wrap-distance-top:0.00pt;mso-wrap-distance-right:9.00pt;mso-wrap-distance-bottom:0.00pt;z-index:1;" stroked="false">
              <w10:wrap type="topAndBottom"/>
              <v:imagedata r:id="rId1" o:title=""/>
              <o:lock v:ext="edit" rotation="t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  <w:pBdr/>
      <w:spacing/>
      <w:ind/>
      <w:jc w:val="center"/>
      <w:rPr>
        <w:rFonts w:ascii="Arial Narrow" w:hAnsi="Arial Narrow" w:cs="Arial"/>
        <w:i w:val="0"/>
        <w:color w:val="000000"/>
        <w:sz w:val="24"/>
        <w:szCs w:val="24"/>
      </w:rPr>
    </w:pPr>
    <w:r>
      <w:rPr>
        <w:rFonts w:ascii="Arial Narrow" w:hAnsi="Arial Narrow" w:cs="Arial"/>
        <w:i w:val="0"/>
        <w:color w:val="000000"/>
        <w:sz w:val="24"/>
        <w:szCs w:val="24"/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7216" behindDoc="1" locked="0" layoutInCell="1" allowOverlap="1">
              <wp:simplePos x="0" y="0"/>
              <wp:positionH relativeFrom="page">
                <wp:posOffset>3591160</wp:posOffset>
              </wp:positionH>
              <wp:positionV relativeFrom="page">
                <wp:posOffset>266700</wp:posOffset>
              </wp:positionV>
              <wp:extent cx="577850" cy="546100"/>
              <wp:effectExtent l="0" t="0" r="0" b="6350"/>
              <wp:wrapNone/>
              <wp:docPr id="1" name="Imagem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7849" cy="546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0" o:spid="_x0000_s0" type="#_x0000_t75" style="position:absolute;z-index:-251657216;o:allowoverlap:true;o:allowincell:true;mso-position-horizontal-relative:page;margin-left:282.77pt;mso-position-horizontal:absolute;mso-position-vertical-relative:page;margin-top:21.00pt;mso-position-vertical:absolute;width:45.50pt;height:43.00pt;mso-wrap-distance-left:0.00pt;mso-wrap-distance-top:0.00pt;mso-wrap-distance-right:0.00pt;mso-wrap-distance-bottom:0.00pt;z-index:1;" stroked="false">
              <v:imagedata r:id="rId1" o:title=""/>
              <o:lock v:ext="edit" rotation="t"/>
            </v:shape>
          </w:pict>
        </mc:Fallback>
      </mc:AlternateContent>
    </w:r>
    <w:r>
      <w:rPr>
        <w:rFonts w:ascii="Arial Narrow" w:hAnsi="Arial Narrow" w:cs="Arial"/>
        <w:i w:val="0"/>
        <w:color w:val="000000"/>
        <w:sz w:val="24"/>
        <w:szCs w:val="24"/>
      </w:rPr>
    </w:r>
  </w:p>
  <w:p>
    <w:pPr>
      <w:pStyle w:val="750"/>
      <w:pBdr/>
      <w:spacing/>
      <w:ind/>
      <w:jc w:val="center"/>
      <w:rPr>
        <w:rFonts w:ascii="Arial Narrow" w:hAnsi="Arial Narrow" w:cs="Arial"/>
        <w:i w:val="0"/>
        <w:color w:val="000000"/>
        <w:sz w:val="24"/>
        <w:szCs w:val="24"/>
      </w:rPr>
    </w:pPr>
    <w:r>
      <w:rPr>
        <w:rFonts w:ascii="Arial Narrow" w:hAnsi="Arial Narrow" w:cs="Arial"/>
        <w:i w:val="0"/>
        <w:color w:val="000000"/>
        <w:sz w:val="24"/>
        <w:szCs w:val="24"/>
      </w:rPr>
      <w:t xml:space="preserve">PREFEITURA DE IMPERATRIZ</w:t>
    </w:r>
    <w:r>
      <w:rPr>
        <w:rFonts w:ascii="Arial Narrow" w:hAnsi="Arial Narrow" w:cs="Arial"/>
        <w:i w:val="0"/>
        <w:color w:val="000000"/>
        <w:sz w:val="24"/>
        <w:szCs w:val="24"/>
      </w:rPr>
    </w:r>
  </w:p>
  <w:p>
    <w:pPr>
      <w:pStyle w:val="754"/>
      <w:pBdr/>
      <w:spacing/>
      <w:ind/>
      <w:jc w:val="center"/>
      <w:rPr>
        <w:rFonts w:ascii="Arial Narrow" w:hAnsi="Arial Narrow"/>
        <w:b/>
        <w:color w:val="000000"/>
        <w:sz w:val="24"/>
      </w:rPr>
    </w:pPr>
    <w:r>
      <w:rPr>
        <w:rFonts w:ascii="Arial Narrow" w:hAnsi="Arial Narrow"/>
        <w:b/>
        <w:color w:val="000000"/>
        <w:sz w:val="24"/>
      </w:rPr>
      <w:t xml:space="preserve">SECRETARIA DE ESPORTE, LAZER E JUVENTUDE</w:t>
    </w:r>
    <w:r>
      <w:rPr>
        <w:rFonts w:ascii="Arial Narrow" w:hAnsi="Arial Narrow"/>
        <w:b/>
        <w:color w:val="000000"/>
        <w:sz w:val="24"/>
      </w:rPr>
      <w:br/>
      <w:t xml:space="preserve">SECRETARIA MUNICIPAL DE EDUCAÇÃO</w:t>
    </w:r>
    <w:r>
      <w:rPr>
        <w:rFonts w:ascii="Arial Narrow" w:hAnsi="Arial Narrow"/>
        <w:b/>
        <w:color w:val="000000"/>
        <w:sz w:val="24"/>
      </w:rPr>
    </w:r>
  </w:p>
  <w:p>
    <w:pPr>
      <w:pStyle w:val="754"/>
      <w:pBdr/>
      <w:spacing/>
      <w:ind/>
      <w:jc w:val="center"/>
      <w:rPr>
        <w:sz w:val="24"/>
      </w:rPr>
    </w:pPr>
    <w:r>
      <w:rPr>
        <w:rFonts w:ascii="Arial Narrow" w:hAnsi="Arial Narrow"/>
        <w:b/>
        <w:color w:val="000000"/>
        <w:sz w:val="24"/>
      </w:rPr>
      <w:t xml:space="preserve">X</w:t>
    </w:r>
    <w:r>
      <w:rPr>
        <w:rFonts w:ascii="Arial Narrow" w:hAnsi="Arial Narrow"/>
        <w:b/>
        <w:color w:val="000000"/>
        <w:sz w:val="24"/>
      </w:rPr>
      <w:t xml:space="preserve">L</w:t>
    </w:r>
    <w:r>
      <w:rPr>
        <w:rFonts w:ascii="Arial Narrow" w:hAnsi="Arial Narrow"/>
        <w:b/>
        <w:color w:val="000000"/>
        <w:sz w:val="24"/>
      </w:rPr>
      <w:t xml:space="preserve">I</w:t>
    </w:r>
    <w:r>
      <w:rPr>
        <w:rFonts w:ascii="Arial Narrow" w:hAnsi="Arial Narrow"/>
        <w:b/>
        <w:color w:val="000000"/>
        <w:sz w:val="24"/>
      </w:rPr>
      <w:t xml:space="preserve"> JOGOS ESCOLARES DE IMPERATRIZ</w:t>
    </w:r>
    <w:r>
      <w:rPr>
        <w:sz w:val="24"/>
      </w:rPr>
    </w:r>
  </w:p>
  <w:p>
    <w:pPr>
      <w:pStyle w:val="754"/>
      <w:pBdr/>
      <w:spacing/>
      <w:ind/>
      <w:jc w:val="center"/>
      <w:rPr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 w:val="%1."/>
      <w:numFmt w:val="decimal"/>
      <w:pPr>
        <w:pBdr/>
        <w:tabs>
          <w:tab w:val="left" w:leader="none" w:pos="525"/>
        </w:tabs>
        <w:spacing/>
        <w:ind w:hanging="525" w:left="525"/>
      </w:pPr>
      <w:rPr/>
      <w:start w:val="5"/>
      <w:suff w:val="tab"/>
    </w:lvl>
    <w:lvl w:ilvl="1">
      <w:isLgl w:val="false"/>
      <w:lvlJc w:val="left"/>
      <w:lvlText w:val="%1.%2."/>
      <w:numFmt w:val="decimal"/>
      <w:pPr>
        <w:pBdr/>
        <w:tabs>
          <w:tab w:val="left" w:leader="none" w:pos="720"/>
        </w:tabs>
        <w:spacing/>
        <w:ind w:hanging="720" w:left="720"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tabs>
          <w:tab w:val="left" w:leader="none" w:pos="720"/>
        </w:tabs>
        <w:spacing/>
        <w:ind w:hanging="720" w:left="720"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tabs>
          <w:tab w:val="left" w:leader="none" w:pos="1080"/>
        </w:tabs>
        <w:spacing/>
        <w:ind w:hanging="1080" w:left="1080"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tabs>
          <w:tab w:val="left" w:leader="none" w:pos="1080"/>
        </w:tabs>
        <w:spacing/>
        <w:ind w:hanging="1080" w:left="1080"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tabs>
          <w:tab w:val="left" w:leader="none" w:pos="1440"/>
        </w:tabs>
        <w:spacing/>
        <w:ind w:hanging="1440" w:left="1440"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tabs>
          <w:tab w:val="left" w:leader="none" w:pos="1440"/>
        </w:tabs>
        <w:spacing/>
        <w:ind w:hanging="1440" w:left="1440"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tabs>
          <w:tab w:val="left" w:leader="none" w:pos="1800"/>
        </w:tabs>
        <w:spacing/>
        <w:ind w:hanging="1800" w:left="1800"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tabs>
          <w:tab w:val="left" w:leader="none" w:pos="2160"/>
        </w:tabs>
        <w:spacing/>
        <w:ind w:hanging="2160" w:left="2160"/>
      </w:pPr>
      <w:rPr/>
      <w:start w:val="1"/>
      <w:suff w:val="tab"/>
    </w:lvl>
  </w:abstractNum>
  <w:abstractNum w:abstractNumId="1">
    <w:lvl w:ilvl="0">
      <w:isLgl w:val="false"/>
      <w:lvlJc w:val="left"/>
      <w:lvlText w:val="%1."/>
      <w:numFmt w:val="decimal"/>
      <w:pPr>
        <w:pBdr/>
        <w:tabs>
          <w:tab w:val="left" w:leader="none" w:pos="390"/>
        </w:tabs>
        <w:spacing/>
        <w:ind w:hanging="390" w:left="390"/>
      </w:pPr>
      <w:rPr/>
      <w:start w:val="6"/>
      <w:suff w:val="tab"/>
    </w:lvl>
    <w:lvl w:ilvl="1">
      <w:isLgl w:val="false"/>
      <w:lvlJc w:val="left"/>
      <w:lvlText w:val="%1.%2."/>
      <w:numFmt w:val="decimal"/>
      <w:pPr>
        <w:pBdr/>
        <w:tabs>
          <w:tab w:val="left" w:leader="none" w:pos="720"/>
        </w:tabs>
        <w:spacing/>
        <w:ind w:hanging="720" w:left="720"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tabs>
          <w:tab w:val="left" w:leader="none" w:pos="720"/>
        </w:tabs>
        <w:spacing/>
        <w:ind w:hanging="720" w:left="720"/>
      </w:pPr>
      <w:rPr/>
      <w:start w:val="1"/>
      <w:suff w:val="tab"/>
    </w:lvl>
    <w:lvl w:ilvl="3">
      <w:isLgl w:val="false"/>
      <w:lvlJc w:val="left"/>
      <w:lvlText w:val="%1.%2.%3.%4."/>
      <w:numFmt w:val="decimal"/>
      <w:pPr>
        <w:pBdr/>
        <w:tabs>
          <w:tab w:val="left" w:leader="none" w:pos="1080"/>
        </w:tabs>
        <w:spacing/>
        <w:ind w:hanging="1080" w:left="1080"/>
      </w:pPr>
      <w:rPr/>
      <w:start w:val="1"/>
      <w:suff w:val="tab"/>
    </w:lvl>
    <w:lvl w:ilvl="4">
      <w:isLgl w:val="false"/>
      <w:lvlJc w:val="left"/>
      <w:lvlText w:val="%1.%2.%3.%4.%5."/>
      <w:numFmt w:val="decimal"/>
      <w:pPr>
        <w:pBdr/>
        <w:tabs>
          <w:tab w:val="left" w:leader="none" w:pos="1080"/>
        </w:tabs>
        <w:spacing/>
        <w:ind w:hanging="1080" w:left="1080"/>
      </w:pPr>
      <w:rPr/>
      <w:start w:val="1"/>
      <w:suff w:val="tab"/>
    </w:lvl>
    <w:lvl w:ilvl="5">
      <w:isLgl w:val="false"/>
      <w:lvlJc w:val="left"/>
      <w:lvlText w:val="%1.%2.%3.%4.%5.%6."/>
      <w:numFmt w:val="decimal"/>
      <w:pPr>
        <w:pBdr/>
        <w:tabs>
          <w:tab w:val="left" w:leader="none" w:pos="1440"/>
        </w:tabs>
        <w:spacing/>
        <w:ind w:hanging="1440" w:left="1440"/>
      </w:pPr>
      <w:rPr/>
      <w:start w:val="1"/>
      <w:suff w:val="tab"/>
    </w:lvl>
    <w:lvl w:ilvl="6">
      <w:isLgl w:val="false"/>
      <w:lvlJc w:val="left"/>
      <w:lvlText w:val="%1.%2.%3.%4.%5.%6.%7."/>
      <w:numFmt w:val="decimal"/>
      <w:pPr>
        <w:pBdr/>
        <w:tabs>
          <w:tab w:val="left" w:leader="none" w:pos="1440"/>
        </w:tabs>
        <w:spacing/>
        <w:ind w:hanging="1440" w:left="1440"/>
      </w:pPr>
      <w:rPr/>
      <w:start w:val="1"/>
      <w:suff w:val="tab"/>
    </w:lvl>
    <w:lvl w:ilvl="7">
      <w:isLgl w:val="false"/>
      <w:lvlJc w:val="left"/>
      <w:lvlText w:val="%1.%2.%3.%4.%5.%6.%7.%8."/>
      <w:numFmt w:val="decimal"/>
      <w:pPr>
        <w:pBdr/>
        <w:tabs>
          <w:tab w:val="left" w:leader="none" w:pos="1800"/>
        </w:tabs>
        <w:spacing/>
        <w:ind w:hanging="1800" w:left="1800"/>
      </w:pPr>
      <w:rPr/>
      <w:start w:val="1"/>
      <w:suff w:val="tab"/>
    </w:lvl>
    <w:lvl w:ilvl="8">
      <w:isLgl w:val="false"/>
      <w:lvlJc w:val="left"/>
      <w:lvlText w:val="%1.%2.%3.%4.%5.%6.%7.%8.%9."/>
      <w:numFmt w:val="decimal"/>
      <w:pPr>
        <w:pBdr/>
        <w:tabs>
          <w:tab w:val="left" w:leader="none" w:pos="2160"/>
        </w:tabs>
        <w:spacing/>
        <w:ind w:hanging="2160" w:left="2160"/>
      </w:pPr>
      <w:rPr/>
      <w:start w:val="1"/>
      <w:suff w:val="tab"/>
    </w:lvl>
  </w:abstractNum>
  <w:abstractNum w:abstractNumId="2">
    <w:lvl w:ilvl="0">
      <w:isLgl w:val="false"/>
      <w:lvlJc w:val="left"/>
      <w:lvlText w:val="%1.2."/>
      <w:numFmt w:val="decimal"/>
      <w:pPr>
        <w:pBdr/>
        <w:tabs>
          <w:tab w:val="left" w:leader="none" w:pos="360"/>
        </w:tabs>
        <w:spacing/>
        <w:ind w:hanging="360" w:left="360"/>
      </w:pPr>
      <w:rPr/>
      <w:start w:val="2"/>
      <w:suff w:val="tab"/>
    </w:lvl>
    <w:lvl w:ilvl="1">
      <w:isLgl w:val="false"/>
      <w:lvlJc w:val="left"/>
      <w:lvlText w:val="%1.%2."/>
      <w:numFmt w:val="decimal"/>
      <w:pPr>
        <w:pBdr/>
        <w:tabs>
          <w:tab w:val="left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left"/>
      <w:lvlText w:val="%1.%2.%3."/>
      <w:numFmt w:val="decimal"/>
      <w:pPr>
        <w:pBdr/>
        <w:tabs>
          <w:tab w:val="left" w:leader="none" w:pos="2505"/>
        </w:tabs>
        <w:spacing/>
        <w:ind w:hanging="705" w:left="2505"/>
      </w:pPr>
      <w:rPr/>
      <w:start w:val="1"/>
      <w:suff w:val="tab"/>
    </w:lvl>
    <w:lvl w:ilvl="3">
      <w:isLgl w:val="false"/>
      <w:lvlJc w:val="left"/>
      <w:lvlText w:val=""/>
      <w:numFmt w:val="bullet"/>
      <w:pPr>
        <w:pBdr/>
        <w:tabs>
          <w:tab w:val="left" w:leader="none" w:pos="2880"/>
        </w:tabs>
        <w:spacing/>
        <w:ind w:hanging="360" w:left="2880"/>
      </w:pPr>
      <w:rPr>
        <w:rFonts w:hint="default" w:ascii="Symbol" w:hAnsi="Symbol"/>
        <w:color w:val="auto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left" w:leader="none" w:pos="3600"/>
        </w:tabs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left" w:leader="none" w:pos="4320"/>
        </w:tabs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left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left" w:leader="none" w:pos="5760"/>
        </w:tabs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left" w:leader="none" w:pos="6480"/>
        </w:tabs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abstractNum w:abstractNumId="3">
    <w:lvl w:ilvl="0">
      <w:isLgl w:val="false"/>
      <w:lvlJc w:val="left"/>
      <w:lvlText w:val="%1"/>
      <w:numFmt w:val="decimal"/>
      <w:pPr>
        <w:pBdr/>
        <w:spacing/>
        <w:ind w:hanging="540" w:left="540"/>
      </w:pPr>
      <w:rPr>
        <w:rFonts w:hint="default"/>
      </w:rPr>
      <w:start w:val="3"/>
      <w:suff w:val="tab"/>
    </w:lvl>
    <w:lvl w:ilvl="1">
      <w:isLgl w:val="false"/>
      <w:lvlJc w:val="left"/>
      <w:lvlText w:val="%1.%2"/>
      <w:numFmt w:val="decimal"/>
      <w:pPr>
        <w:pBdr/>
        <w:spacing/>
        <w:ind w:hanging="720" w:left="720"/>
      </w:pPr>
      <w:rPr>
        <w:rFonts w:hint="default"/>
      </w:rPr>
      <w:start w:val="12"/>
      <w:suff w:val="tab"/>
    </w:lvl>
    <w:lvl w:ilvl="2">
      <w:isLgl w:val="false"/>
      <w:lvlJc w:val="left"/>
      <w:lvlText w:val="%1.%2.%3"/>
      <w:numFmt w:val="decimal"/>
      <w:pPr>
        <w:pBdr/>
        <w:spacing/>
        <w:ind w:hanging="1080" w:left="1080"/>
      </w:pPr>
      <w:rPr>
        <w:rFonts w:hint="default"/>
      </w:rPr>
      <w:start w:val="1"/>
      <w:suff w:val="tab"/>
    </w:lvl>
    <w:lvl w:ilvl="3">
      <w:isLgl w:val="false"/>
      <w:lvlJc w:val="left"/>
      <w:lvlText w:val="%1.%2.%3.%4"/>
      <w:numFmt w:val="decimal"/>
      <w:pPr>
        <w:pBdr/>
        <w:spacing/>
        <w:ind w:hanging="1080" w:left="1080"/>
      </w:pPr>
      <w:rPr>
        <w:rFonts w:hint="default"/>
      </w:rPr>
      <w:start w:val="1"/>
      <w:suff w:val="tab"/>
    </w:lvl>
    <w:lvl w:ilvl="4">
      <w:isLgl w:val="false"/>
      <w:lvlJc w:val="left"/>
      <w:lvlText w:val="%1.%2.%3.%4.%5"/>
      <w:numFmt w:val="decimal"/>
      <w:pPr>
        <w:pBdr/>
        <w:spacing/>
        <w:ind w:hanging="1440" w:left="1440"/>
      </w:pPr>
      <w:rPr>
        <w:rFonts w:hint="default"/>
      </w:rPr>
      <w:start w:val="1"/>
      <w:suff w:val="tab"/>
    </w:lvl>
    <w:lvl w:ilvl="5">
      <w:isLgl w:val="false"/>
      <w:lvlJc w:val="left"/>
      <w:lvlText w:val="%1.%2.%3.%4.%5.%6"/>
      <w:numFmt w:val="decimal"/>
      <w:pPr>
        <w:pBdr/>
        <w:spacing/>
        <w:ind w:hanging="1800" w:left="1800"/>
      </w:pPr>
      <w:rPr>
        <w:rFonts w:hint="default"/>
      </w:rPr>
      <w:start w:val="1"/>
      <w:suff w:val="tab"/>
    </w:lvl>
    <w:lvl w:ilvl="6">
      <w:isLgl w:val="false"/>
      <w:lvlJc w:val="left"/>
      <w:lvlText w:val="%1.%2.%3.%4.%5.%6.%7"/>
      <w:numFmt w:val="decimal"/>
      <w:pPr>
        <w:pBdr/>
        <w:spacing/>
        <w:ind w:hanging="2160" w:left="2160"/>
      </w:pPr>
      <w:rPr>
        <w:rFonts w:hint="default"/>
      </w:rPr>
      <w:start w:val="1"/>
      <w:suff w:val="tab"/>
    </w:lvl>
    <w:lvl w:ilvl="7">
      <w:isLgl w:val="false"/>
      <w:lvlJc w:val="left"/>
      <w:lvlText w:val="%1.%2.%3.%4.%5.%6.%7.%8"/>
      <w:numFmt w:val="decimal"/>
      <w:pPr>
        <w:pBdr/>
        <w:spacing/>
        <w:ind w:hanging="2520" w:left="2520"/>
      </w:pPr>
      <w:rPr>
        <w:rFonts w:hint="default"/>
      </w:rPr>
      <w:start w:val="1"/>
      <w:suff w:val="tab"/>
    </w:lvl>
    <w:lvl w:ilvl="8">
      <w:isLgl w:val="false"/>
      <w:lvlJc w:val="left"/>
      <w:lvlText w:val="%1.%2.%3.%4.%5.%6.%7.%8.%9"/>
      <w:numFmt w:val="decimal"/>
      <w:pPr>
        <w:pBdr/>
        <w:spacing/>
        <w:ind w:hanging="2520" w:left="2520"/>
      </w:pPr>
      <w:rPr>
        <w:rFonts w:hint="default"/>
      </w:rPr>
      <w:start w:val="1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tabs>
          <w:tab w:val="left" w:leader="none" w:pos="360"/>
        </w:tabs>
        <w:spacing/>
        <w:ind w:hanging="360" w:left="360"/>
      </w:pPr>
      <w:rPr/>
      <w:start w:val="1"/>
      <w:suff w:val="tab"/>
    </w:lvl>
    <w:lvl w:ilvl="1">
      <w:isLgl w:val="false"/>
      <w:lvlJc w:val="left"/>
      <w:lvlText w:val="%1.%2."/>
      <w:numFmt w:val="decimal"/>
      <w:pPr>
        <w:pBdr/>
        <w:tabs>
          <w:tab w:val="left" w:leader="none" w:pos="1440"/>
        </w:tabs>
        <w:spacing/>
        <w:ind w:hanging="360" w:left="1440"/>
      </w:pPr>
      <w:rPr/>
      <w:start w:val="1"/>
      <w:suff w:val="tab"/>
    </w:lvl>
    <w:lvl w:ilvl="2">
      <w:isLgl w:val="false"/>
      <w:lvlJc w:val="left"/>
      <w:lvlText w:val="%3)"/>
      <w:numFmt w:val="lowerRoman"/>
      <w:pPr>
        <w:pBdr/>
        <w:tabs>
          <w:tab w:val="left" w:leader="none" w:pos="2505"/>
        </w:tabs>
        <w:spacing/>
        <w:ind w:hanging="705" w:left="2505"/>
      </w:pPr>
      <w:rPr/>
      <w:start w:val="1"/>
      <w:suff w:val="tab"/>
    </w:lvl>
    <w:lvl w:ilvl="3">
      <w:isLgl w:val="false"/>
      <w:lvlJc w:val="left"/>
      <w:lvlText w:val=""/>
      <w:numFmt w:val="bullet"/>
      <w:pPr>
        <w:pBdr/>
        <w:tabs>
          <w:tab w:val="left" w:leader="none" w:pos="2880"/>
        </w:tabs>
        <w:spacing/>
        <w:ind w:hanging="360" w:left="2880"/>
      </w:pPr>
      <w:rPr>
        <w:rFonts w:hint="default" w:ascii="Symbol" w:hAnsi="Symbol"/>
        <w:color w:val="auto"/>
      </w:rPr>
      <w:start w:val="1"/>
      <w:suff w:val="tab"/>
    </w:lvl>
    <w:lvl w:ilvl="4">
      <w:isLgl w:val="false"/>
      <w:lvlJc w:val="left"/>
      <w:lvlText w:val="o"/>
      <w:numFmt w:val="bullet"/>
      <w:pPr>
        <w:pBdr/>
        <w:tabs>
          <w:tab w:val="left" w:leader="none" w:pos="3600"/>
        </w:tabs>
        <w:spacing/>
        <w:ind w:hanging="360" w:left="3600"/>
      </w:pPr>
      <w:rPr>
        <w:rFonts w:hint="default" w:ascii="Courier New" w:hAnsi="Courier New" w:cs="Courier New"/>
      </w:rPr>
      <w:start w:val="1"/>
      <w:suff w:val="tab"/>
    </w:lvl>
    <w:lvl w:ilvl="5">
      <w:isLgl w:val="false"/>
      <w:lvlJc w:val="left"/>
      <w:lvlText w:val=""/>
      <w:numFmt w:val="bullet"/>
      <w:pPr>
        <w:pBdr/>
        <w:tabs>
          <w:tab w:val="left" w:leader="none" w:pos="4320"/>
        </w:tabs>
        <w:spacing/>
        <w:ind w:hanging="360" w:left="4320"/>
      </w:pPr>
      <w:rPr>
        <w:rFonts w:hint="default" w:ascii="Wingdings" w:hAnsi="Wingdings"/>
      </w:rPr>
      <w:start w:val="1"/>
      <w:suff w:val="tab"/>
    </w:lvl>
    <w:lvl w:ilvl="6">
      <w:isLgl w:val="false"/>
      <w:lvlJc w:val="left"/>
      <w:lvlText w:val=""/>
      <w:numFmt w:val="bullet"/>
      <w:pPr>
        <w:pBdr/>
        <w:tabs>
          <w:tab w:val="left" w:leader="none" w:pos="5040"/>
        </w:tabs>
        <w:spacing/>
        <w:ind w:hanging="360" w:left="5040"/>
      </w:pPr>
      <w:rPr>
        <w:rFonts w:hint="default" w:ascii="Symbol" w:hAnsi="Symbol"/>
      </w:rPr>
      <w:start w:val="1"/>
      <w:suff w:val="tab"/>
    </w:lvl>
    <w:lvl w:ilvl="7">
      <w:isLgl w:val="false"/>
      <w:lvlJc w:val="left"/>
      <w:lvlText w:val="o"/>
      <w:numFmt w:val="bullet"/>
      <w:pPr>
        <w:pBdr/>
        <w:tabs>
          <w:tab w:val="left" w:leader="none" w:pos="5760"/>
        </w:tabs>
        <w:spacing/>
        <w:ind w:hanging="360" w:left="5760"/>
      </w:pPr>
      <w:rPr>
        <w:rFonts w:hint="default" w:ascii="Courier New" w:hAnsi="Courier New" w:cs="Courier New"/>
      </w:rPr>
      <w:start w:val="1"/>
      <w:suff w:val="tab"/>
    </w:lvl>
    <w:lvl w:ilvl="8">
      <w:isLgl w:val="false"/>
      <w:lvlJc w:val="left"/>
      <w:lvlText w:val=""/>
      <w:numFmt w:val="bullet"/>
      <w:pPr>
        <w:pBdr/>
        <w:tabs>
          <w:tab w:val="left" w:leader="none" w:pos="6480"/>
        </w:tabs>
        <w:spacing/>
        <w:ind w:hanging="360" w:left="6480"/>
      </w:pPr>
      <w:rPr>
        <w:rFonts w:hint="default" w:ascii="Wingdings" w:hAnsi="Wingdings"/>
      </w:rPr>
      <w:start w:val="1"/>
      <w:suff w:val="tab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3">
    <w:abstractNumId w:val="4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hyphenationZone w:val="425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SimSun"/>
        <w:sz w:val="22"/>
        <w:szCs w:val="22"/>
        <w:lang w:val="pt-BR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48"/>
    <w:next w:val="748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75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51"/>
    <w:link w:val="749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748"/>
    <w:next w:val="748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5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51"/>
    <w:link w:val="750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48"/>
    <w:next w:val="748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5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48"/>
    <w:next w:val="748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5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48"/>
    <w:next w:val="748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5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48"/>
    <w:next w:val="748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5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48"/>
    <w:next w:val="748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5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48"/>
    <w:uiPriority w:val="34"/>
    <w:qFormat/>
    <w:pPr>
      <w:pBdr/>
      <w:spacing/>
      <w:ind w:left="720"/>
      <w:contextualSpacing w:val="true"/>
    </w:pPr>
  </w:style>
  <w:style w:type="paragraph" w:styleId="34">
    <w:name w:val="Title"/>
    <w:basedOn w:val="748"/>
    <w:next w:val="748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75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748"/>
    <w:next w:val="748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75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748"/>
    <w:next w:val="748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748"/>
    <w:next w:val="748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751"/>
    <w:link w:val="754"/>
    <w:uiPriority w:val="99"/>
    <w:pPr>
      <w:pBdr/>
      <w:spacing/>
      <w:ind/>
    </w:pPr>
  </w:style>
  <w:style w:type="character" w:styleId="45">
    <w:name w:val="Footer Char"/>
    <w:basedOn w:val="751"/>
    <w:link w:val="756"/>
    <w:uiPriority w:val="99"/>
    <w:pPr>
      <w:pBdr/>
      <w:spacing/>
      <w:ind/>
    </w:pPr>
  </w:style>
  <w:style w:type="paragraph" w:styleId="46">
    <w:name w:val="Caption"/>
    <w:basedOn w:val="748"/>
    <w:next w:val="748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56"/>
    <w:uiPriority w:val="99"/>
    <w:pPr>
      <w:pBdr/>
      <w:spacing/>
      <w:ind/>
    </w:pPr>
  </w:style>
  <w:style w:type="table" w:styleId="48">
    <w:name w:val="Table Grid"/>
    <w:basedOn w:val="75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75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75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75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75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75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75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75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75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75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75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75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75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75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75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75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75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75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75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75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75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75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75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75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75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75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748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75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748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75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748"/>
    <w:next w:val="748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748"/>
    <w:next w:val="748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748"/>
    <w:next w:val="748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748"/>
    <w:next w:val="748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748"/>
    <w:next w:val="748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748"/>
    <w:next w:val="748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748"/>
    <w:next w:val="748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748"/>
    <w:next w:val="748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748"/>
    <w:next w:val="748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748"/>
    <w:next w:val="748"/>
    <w:uiPriority w:val="99"/>
    <w:unhideWhenUsed/>
    <w:pPr>
      <w:pBdr/>
      <w:spacing w:after="0" w:afterAutospacing="0"/>
      <w:ind/>
    </w:pPr>
  </w:style>
  <w:style w:type="paragraph" w:styleId="748" w:default="1">
    <w:name w:val="Normal"/>
    <w:qFormat/>
    <w:pPr>
      <w:pBdr/>
      <w:spacing/>
      <w:ind/>
    </w:pPr>
  </w:style>
  <w:style w:type="paragraph" w:styleId="749">
    <w:name w:val="Heading 2"/>
    <w:basedOn w:val="748"/>
    <w:next w:val="748"/>
    <w:link w:val="763"/>
    <w:uiPriority w:val="9"/>
    <w:unhideWhenUsed/>
    <w:qFormat/>
    <w:pPr>
      <w:keepNext w:val="true"/>
      <w:pBdr/>
      <w:spacing w:after="60" w:before="240" w:line="240" w:lineRule="auto"/>
      <w:ind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750">
    <w:name w:val="Heading 4"/>
    <w:basedOn w:val="748"/>
    <w:next w:val="748"/>
    <w:link w:val="758"/>
    <w:uiPriority w:val="9"/>
    <w:unhideWhenUsed/>
    <w:qFormat/>
    <w:pPr>
      <w:keepNext w:val="true"/>
      <w:keepLines w:val="true"/>
      <w:pBdr/>
      <w:spacing w:after="0" w:before="200"/>
      <w:ind/>
      <w:outlineLvl w:val="3"/>
    </w:pPr>
    <w:rPr>
      <w:rFonts w:ascii="Cambria" w:hAnsi="Cambria" w:eastAsia="SimSun"/>
      <w:b/>
      <w:bCs/>
      <w:i/>
      <w:iCs/>
      <w:color w:val="4f81bd"/>
    </w:rPr>
  </w:style>
  <w:style w:type="character" w:styleId="751" w:default="1">
    <w:name w:val="Default Paragraph Font"/>
    <w:uiPriority w:val="1"/>
    <w:semiHidden/>
    <w:unhideWhenUsed/>
    <w:pPr>
      <w:pBdr/>
      <w:spacing/>
      <w:ind/>
    </w:pPr>
  </w:style>
  <w:style w:type="table" w:styleId="752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753" w:default="1">
    <w:name w:val="No List"/>
    <w:uiPriority w:val="99"/>
    <w:semiHidden/>
    <w:unhideWhenUsed/>
    <w:pPr>
      <w:pBdr/>
      <w:spacing/>
      <w:ind/>
    </w:pPr>
  </w:style>
  <w:style w:type="paragraph" w:styleId="754">
    <w:name w:val="Header"/>
    <w:basedOn w:val="748"/>
    <w:link w:val="755"/>
    <w:pPr>
      <w:pBdr/>
      <w:tabs>
        <w:tab w:val="center" w:leader="none" w:pos="4252"/>
        <w:tab w:val="right" w:leader="none" w:pos="8504"/>
      </w:tabs>
      <w:spacing w:after="0" w:line="240" w:lineRule="auto"/>
      <w:ind/>
    </w:pPr>
  </w:style>
  <w:style w:type="character" w:styleId="755" w:customStyle="1">
    <w:name w:val="Cabeçalho Char"/>
    <w:basedOn w:val="751"/>
    <w:link w:val="754"/>
    <w:pPr>
      <w:pBdr/>
      <w:spacing/>
      <w:ind/>
    </w:pPr>
  </w:style>
  <w:style w:type="paragraph" w:styleId="756">
    <w:name w:val="Footer"/>
    <w:basedOn w:val="748"/>
    <w:link w:val="757"/>
    <w:uiPriority w:val="99"/>
    <w:pPr>
      <w:pBdr/>
      <w:tabs>
        <w:tab w:val="center" w:leader="none" w:pos="4252"/>
        <w:tab w:val="right" w:leader="none" w:pos="8504"/>
      </w:tabs>
      <w:spacing w:after="0" w:line="240" w:lineRule="auto"/>
      <w:ind/>
    </w:pPr>
  </w:style>
  <w:style w:type="character" w:styleId="757" w:customStyle="1">
    <w:name w:val="Rodapé Char"/>
    <w:basedOn w:val="751"/>
    <w:link w:val="756"/>
    <w:uiPriority w:val="99"/>
    <w:pPr>
      <w:pBdr/>
      <w:spacing/>
      <w:ind/>
    </w:pPr>
  </w:style>
  <w:style w:type="character" w:styleId="758" w:customStyle="1">
    <w:name w:val="Título 4 Char"/>
    <w:basedOn w:val="751"/>
    <w:link w:val="750"/>
    <w:uiPriority w:val="9"/>
    <w:pPr>
      <w:pBdr/>
      <w:spacing/>
      <w:ind/>
    </w:pPr>
    <w:rPr>
      <w:rFonts w:ascii="Cambria" w:hAnsi="Cambria" w:eastAsia="SimSun" w:cs="SimSun"/>
      <w:b/>
      <w:bCs/>
      <w:i/>
      <w:iCs/>
      <w:color w:val="4f81bd"/>
    </w:rPr>
  </w:style>
  <w:style w:type="paragraph" w:styleId="759">
    <w:name w:val="Balloon Text"/>
    <w:basedOn w:val="748"/>
    <w:link w:val="760"/>
    <w:uiPriority w:val="99"/>
    <w:pPr>
      <w:pBdr/>
      <w:spacing w:after="0" w:line="240" w:lineRule="auto"/>
      <w:ind/>
    </w:pPr>
    <w:rPr>
      <w:rFonts w:ascii="Tahoma" w:hAnsi="Tahoma" w:cs="Tahoma"/>
      <w:sz w:val="16"/>
      <w:szCs w:val="16"/>
    </w:rPr>
  </w:style>
  <w:style w:type="character" w:styleId="760" w:customStyle="1">
    <w:name w:val="Texto de balão Char"/>
    <w:basedOn w:val="751"/>
    <w:link w:val="759"/>
    <w:uiPriority w:val="99"/>
    <w:pPr>
      <w:pBdr/>
      <w:spacing/>
      <w:ind/>
    </w:pPr>
    <w:rPr>
      <w:rFonts w:ascii="Tahoma" w:hAnsi="Tahoma" w:cs="Tahoma"/>
      <w:sz w:val="16"/>
      <w:szCs w:val="16"/>
    </w:rPr>
  </w:style>
  <w:style w:type="paragraph" w:styleId="761">
    <w:name w:val="Body Text 2"/>
    <w:basedOn w:val="748"/>
    <w:link w:val="762"/>
    <w:pPr>
      <w:pBdr/>
      <w:spacing w:after="120" w:line="480" w:lineRule="auto"/>
      <w:ind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762" w:customStyle="1">
    <w:name w:val="Corpo de texto 2 Char"/>
    <w:basedOn w:val="751"/>
    <w:link w:val="761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763" w:customStyle="1">
    <w:name w:val="Título 2 Char"/>
    <w:basedOn w:val="751"/>
    <w:link w:val="749"/>
    <w:pPr>
      <w:pBdr/>
      <w:spacing/>
      <w:ind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764">
    <w:name w:val="No Spacing"/>
    <w:link w:val="765"/>
    <w:uiPriority w:val="1"/>
    <w:qFormat/>
    <w:pPr>
      <w:pBdr/>
      <w:spacing w:after="0" w:line="240" w:lineRule="auto"/>
      <w:ind/>
    </w:pPr>
    <w:rPr>
      <w:rFonts w:eastAsia="SimSun"/>
      <w:lang w:eastAsia="pt-BR"/>
    </w:rPr>
  </w:style>
  <w:style w:type="character" w:styleId="765" w:customStyle="1">
    <w:name w:val="Sem Espaçamento Char"/>
    <w:basedOn w:val="751"/>
    <w:link w:val="764"/>
    <w:uiPriority w:val="1"/>
    <w:pPr>
      <w:pBdr/>
      <w:spacing/>
      <w:ind/>
    </w:pPr>
    <w:rPr>
      <w:rFonts w:eastAsia="SimSun"/>
      <w:lang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image" Target="media/image3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5EEA-13C9-4276-8B80-DEB8969F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sedel</dc:creator>
  <cp:revision>5</cp:revision>
  <dcterms:created xsi:type="dcterms:W3CDTF">2024-05-02T11:48:00Z</dcterms:created>
  <dcterms:modified xsi:type="dcterms:W3CDTF">2024-05-07T15:50:47Z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7f970341da8e4c769c0ae512d9548694</vt:lpwstr>
  </property>
</Properties>
</file>